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17F88" w14:textId="42783DD5" w:rsidR="00EC524D" w:rsidRPr="00BA0424" w:rsidRDefault="00BA0424">
      <w:pPr>
        <w:rPr>
          <w:b/>
          <w:bCs/>
          <w:sz w:val="40"/>
          <w:szCs w:val="40"/>
          <w:lang w:val="pl-PL"/>
        </w:rPr>
      </w:pPr>
      <w:r w:rsidRPr="00BA0424">
        <w:rPr>
          <w:b/>
          <w:bCs/>
          <w:sz w:val="40"/>
          <w:szCs w:val="40"/>
          <w:lang w:val="pl-PL"/>
        </w:rPr>
        <w:t>Kary wychowawcze – Q&amp;A</w:t>
      </w:r>
    </w:p>
    <w:p w14:paraId="19E8EFDE" w14:textId="1846E92C" w:rsidR="00BA0424" w:rsidRDefault="00BA0424">
      <w:pPr>
        <w:rPr>
          <w:lang w:val="pl-PL"/>
        </w:rPr>
      </w:pPr>
    </w:p>
    <w:p w14:paraId="73C2D69B" w14:textId="77777777" w:rsidR="00153BD3" w:rsidRDefault="00BA0424" w:rsidP="00BA0424">
      <w:pPr>
        <w:spacing w:after="0" w:line="360" w:lineRule="auto"/>
        <w:rPr>
          <w:rFonts w:cstheme="minorHAnsi"/>
          <w:color w:val="000000" w:themeColor="text1"/>
          <w:szCs w:val="22"/>
          <w:lang w:val="pl-PL"/>
        </w:rPr>
      </w:pPr>
      <w:r w:rsidRPr="00BA0424">
        <w:rPr>
          <w:rFonts w:cstheme="minorHAnsi"/>
          <w:color w:val="000000" w:themeColor="text1"/>
          <w:szCs w:val="22"/>
          <w:lang w:val="pl-PL"/>
        </w:rPr>
        <w:t>1. W którym dokładnie miejscu zawodnik odbywający karę wychowawczą powinien przebywać.</w:t>
      </w:r>
    </w:p>
    <w:p w14:paraId="2EFC53E6" w14:textId="336FE522" w:rsidR="00DE12A6" w:rsidRDefault="00153BD3" w:rsidP="00BA0424">
      <w:pPr>
        <w:spacing w:after="0" w:line="360" w:lineRule="auto"/>
        <w:rPr>
          <w:rFonts w:cstheme="minorHAnsi"/>
          <w:b/>
          <w:bCs/>
          <w:i/>
          <w:iCs/>
          <w:color w:val="000000" w:themeColor="text1"/>
          <w:szCs w:val="22"/>
          <w:lang w:val="pl-PL"/>
        </w:rPr>
      </w:pPr>
      <w:r w:rsidRPr="00801386">
        <w:rPr>
          <w:rFonts w:cstheme="minorHAnsi"/>
          <w:b/>
          <w:bCs/>
          <w:i/>
          <w:iCs/>
          <w:color w:val="000000" w:themeColor="text1"/>
          <w:szCs w:val="22"/>
          <w:lang w:val="pl-PL"/>
        </w:rPr>
        <w:t xml:space="preserve">Przebywa w strefie technicznej swojej drużyny - </w:t>
      </w:r>
      <w:bookmarkStart w:id="0" w:name="_Hlk48552215"/>
      <w:r w:rsidRPr="00801386">
        <w:rPr>
          <w:rFonts w:cstheme="minorHAnsi"/>
          <w:b/>
          <w:bCs/>
          <w:i/>
          <w:iCs/>
          <w:color w:val="000000" w:themeColor="text1"/>
          <w:szCs w:val="22"/>
          <w:lang w:val="pl-PL"/>
        </w:rPr>
        <w:t>§ 18 pkt 28 ust. 11 Regulaminu</w:t>
      </w:r>
      <w:bookmarkEnd w:id="0"/>
      <w:r w:rsidR="0032147C">
        <w:rPr>
          <w:rFonts w:cstheme="minorHAnsi"/>
          <w:b/>
          <w:bCs/>
          <w:i/>
          <w:iCs/>
          <w:color w:val="000000" w:themeColor="text1"/>
          <w:szCs w:val="22"/>
          <w:lang w:val="pl-PL"/>
        </w:rPr>
        <w:t>.</w:t>
      </w:r>
    </w:p>
    <w:p w14:paraId="47EB4732" w14:textId="7D548842" w:rsidR="00153BD3" w:rsidRDefault="00BA0424" w:rsidP="00BA0424">
      <w:pPr>
        <w:spacing w:after="0" w:line="360" w:lineRule="auto"/>
        <w:rPr>
          <w:rFonts w:cstheme="minorHAnsi"/>
          <w:color w:val="000000" w:themeColor="text1"/>
          <w:szCs w:val="22"/>
          <w:lang w:val="pl-PL"/>
        </w:rPr>
      </w:pPr>
      <w:r w:rsidRPr="00BA0424">
        <w:rPr>
          <w:rFonts w:cstheme="minorHAnsi"/>
          <w:color w:val="000000" w:themeColor="text1"/>
          <w:szCs w:val="22"/>
          <w:lang w:val="pl-PL"/>
        </w:rPr>
        <w:br/>
        <w:t>2.  Czy zawodnik, który odbywa karę wychowawczą przez cały okres trwania kary musi stać, czy może klęczeć.</w:t>
      </w:r>
    </w:p>
    <w:p w14:paraId="18D6AD79" w14:textId="7F8BB5BF" w:rsidR="00DE12A6" w:rsidRDefault="00923E0F" w:rsidP="00BA0424">
      <w:pPr>
        <w:spacing w:after="0" w:line="360" w:lineRule="auto"/>
        <w:rPr>
          <w:rFonts w:cstheme="minorHAnsi"/>
          <w:b/>
          <w:bCs/>
          <w:i/>
          <w:iCs/>
          <w:color w:val="000000" w:themeColor="text1"/>
          <w:szCs w:val="22"/>
          <w:lang w:val="pl-PL"/>
        </w:rPr>
      </w:pPr>
      <w:r>
        <w:rPr>
          <w:rFonts w:cstheme="minorHAnsi"/>
          <w:b/>
          <w:bCs/>
          <w:i/>
          <w:iCs/>
          <w:color w:val="000000" w:themeColor="text1"/>
          <w:szCs w:val="22"/>
          <w:lang w:val="pl-PL"/>
        </w:rPr>
        <w:t>Zawodnik może stać, siedzieć na ławce</w:t>
      </w:r>
      <w:r w:rsidR="00780417">
        <w:rPr>
          <w:rFonts w:cstheme="minorHAnsi"/>
          <w:b/>
          <w:bCs/>
          <w:i/>
          <w:iCs/>
          <w:color w:val="000000" w:themeColor="text1"/>
          <w:szCs w:val="22"/>
          <w:lang w:val="pl-PL"/>
        </w:rPr>
        <w:t xml:space="preserve"> </w:t>
      </w:r>
      <w:r>
        <w:rPr>
          <w:rFonts w:cstheme="minorHAnsi"/>
          <w:b/>
          <w:bCs/>
          <w:i/>
          <w:iCs/>
          <w:color w:val="000000" w:themeColor="text1"/>
          <w:szCs w:val="22"/>
          <w:lang w:val="pl-PL"/>
        </w:rPr>
        <w:t xml:space="preserve"> lub prowadzić rozgrzewkę.</w:t>
      </w:r>
    </w:p>
    <w:p w14:paraId="58CA9561" w14:textId="212B6537" w:rsidR="00153BD3" w:rsidRDefault="00BA0424" w:rsidP="00BA0424">
      <w:pPr>
        <w:spacing w:after="0" w:line="360" w:lineRule="auto"/>
        <w:rPr>
          <w:rFonts w:cstheme="minorHAnsi"/>
          <w:color w:val="000000" w:themeColor="text1"/>
          <w:szCs w:val="22"/>
          <w:lang w:val="pl-PL"/>
        </w:rPr>
      </w:pPr>
      <w:r w:rsidRPr="00BA0424">
        <w:rPr>
          <w:rFonts w:cstheme="minorHAnsi"/>
          <w:color w:val="000000" w:themeColor="text1"/>
          <w:szCs w:val="22"/>
          <w:lang w:val="pl-PL"/>
        </w:rPr>
        <w:br/>
        <w:t>3. Od którego momentu należy liczyć czas kary wychowawczej. Co w przypadku jeżeli zawodnik nieprawidłowo odbywa karę wychowawczą (usiadł na ławce rezerwowej, klęczy)</w:t>
      </w:r>
    </w:p>
    <w:p w14:paraId="1D0449AB" w14:textId="2757FA0C" w:rsidR="00DE12A6" w:rsidRDefault="00153BD3" w:rsidP="00BA0424">
      <w:pPr>
        <w:spacing w:after="0" w:line="360" w:lineRule="auto"/>
        <w:rPr>
          <w:rFonts w:cstheme="minorHAnsi"/>
          <w:b/>
          <w:bCs/>
          <w:i/>
          <w:iCs/>
          <w:color w:val="000000" w:themeColor="text1"/>
          <w:szCs w:val="22"/>
          <w:lang w:val="pl-PL"/>
        </w:rPr>
      </w:pPr>
      <w:r w:rsidRPr="00801386">
        <w:rPr>
          <w:rFonts w:cstheme="minorHAnsi"/>
          <w:b/>
          <w:bCs/>
          <w:i/>
          <w:iCs/>
          <w:color w:val="000000" w:themeColor="text1"/>
          <w:szCs w:val="22"/>
          <w:lang w:val="pl-PL"/>
        </w:rPr>
        <w:t xml:space="preserve">Czas trwania kary rozpoczyna się w momencie wznowienia gry przez sędziego </w:t>
      </w:r>
      <w:r w:rsidR="00801386" w:rsidRPr="00801386">
        <w:rPr>
          <w:rFonts w:cstheme="minorHAnsi"/>
          <w:b/>
          <w:bCs/>
          <w:i/>
          <w:iCs/>
          <w:color w:val="000000" w:themeColor="text1"/>
          <w:szCs w:val="22"/>
          <w:lang w:val="pl-PL"/>
        </w:rPr>
        <w:t xml:space="preserve">§ 18 pkt 28 ust. 5 Regulaminu. </w:t>
      </w:r>
      <w:r w:rsidRPr="00801386">
        <w:rPr>
          <w:rFonts w:cstheme="minorHAnsi"/>
          <w:b/>
          <w:bCs/>
          <w:i/>
          <w:iCs/>
          <w:color w:val="000000" w:themeColor="text1"/>
          <w:szCs w:val="22"/>
          <w:lang w:val="pl-PL"/>
        </w:rPr>
        <w:t xml:space="preserve">Sędzia </w:t>
      </w:r>
      <w:r w:rsidR="00801386" w:rsidRPr="00801386">
        <w:rPr>
          <w:rFonts w:cstheme="minorHAnsi"/>
          <w:b/>
          <w:bCs/>
          <w:i/>
          <w:iCs/>
          <w:color w:val="000000" w:themeColor="text1"/>
          <w:szCs w:val="22"/>
          <w:lang w:val="pl-PL"/>
        </w:rPr>
        <w:t>decyduje,</w:t>
      </w:r>
      <w:r w:rsidRPr="00801386">
        <w:rPr>
          <w:rFonts w:cstheme="minorHAnsi"/>
          <w:b/>
          <w:bCs/>
          <w:i/>
          <w:iCs/>
          <w:color w:val="000000" w:themeColor="text1"/>
          <w:szCs w:val="22"/>
          <w:lang w:val="pl-PL"/>
        </w:rPr>
        <w:t xml:space="preserve"> kiedy upływa kara</w:t>
      </w:r>
      <w:r w:rsidR="00923E0F">
        <w:rPr>
          <w:rFonts w:cstheme="minorHAnsi"/>
          <w:b/>
          <w:bCs/>
          <w:i/>
          <w:iCs/>
          <w:color w:val="000000" w:themeColor="text1"/>
          <w:szCs w:val="22"/>
          <w:lang w:val="pl-PL"/>
        </w:rPr>
        <w:t xml:space="preserve"> zgodnie z </w:t>
      </w:r>
      <w:r w:rsidR="00923E0F" w:rsidRPr="00923E0F">
        <w:rPr>
          <w:rFonts w:cstheme="minorHAnsi"/>
          <w:b/>
          <w:bCs/>
          <w:i/>
          <w:iCs/>
          <w:color w:val="000000" w:themeColor="text1"/>
          <w:szCs w:val="22"/>
          <w:lang w:val="pl-PL"/>
        </w:rPr>
        <w:t xml:space="preserve">§ 18 pkt 28 ust. </w:t>
      </w:r>
      <w:r w:rsidR="00923E0F">
        <w:rPr>
          <w:rFonts w:cstheme="minorHAnsi"/>
          <w:b/>
          <w:bCs/>
          <w:i/>
          <w:iCs/>
          <w:color w:val="000000" w:themeColor="text1"/>
          <w:szCs w:val="22"/>
          <w:lang w:val="pl-PL"/>
        </w:rPr>
        <w:t>6</w:t>
      </w:r>
      <w:r w:rsidR="00923E0F" w:rsidRPr="00923E0F">
        <w:rPr>
          <w:rFonts w:cstheme="minorHAnsi"/>
          <w:b/>
          <w:bCs/>
          <w:i/>
          <w:iCs/>
          <w:color w:val="000000" w:themeColor="text1"/>
          <w:szCs w:val="22"/>
          <w:lang w:val="pl-PL"/>
        </w:rPr>
        <w:t xml:space="preserve"> Regulaminu</w:t>
      </w:r>
      <w:r w:rsidR="00795499">
        <w:rPr>
          <w:rFonts w:cstheme="minorHAnsi"/>
          <w:b/>
          <w:bCs/>
          <w:i/>
          <w:iCs/>
          <w:color w:val="000000" w:themeColor="text1"/>
          <w:szCs w:val="22"/>
          <w:lang w:val="pl-PL"/>
        </w:rPr>
        <w:t>.</w:t>
      </w:r>
      <w:r w:rsidR="00923E0F">
        <w:rPr>
          <w:rFonts w:cstheme="minorHAnsi"/>
          <w:b/>
          <w:bCs/>
          <w:i/>
          <w:iCs/>
          <w:color w:val="000000" w:themeColor="text1"/>
          <w:szCs w:val="22"/>
          <w:lang w:val="pl-PL"/>
        </w:rPr>
        <w:t xml:space="preserve"> </w:t>
      </w:r>
      <w:r w:rsidR="00923E0F" w:rsidRPr="00923E0F">
        <w:rPr>
          <w:rFonts w:cstheme="minorHAnsi"/>
          <w:b/>
          <w:bCs/>
          <w:i/>
          <w:iCs/>
          <w:color w:val="000000" w:themeColor="text1"/>
          <w:szCs w:val="22"/>
          <w:lang w:val="pl-PL"/>
        </w:rPr>
        <w:t>Osobą odpowiedzialną za kontrolowanie czasu trwania KW jest sędzia asystent nr 1</w:t>
      </w:r>
      <w:r w:rsidR="00795499">
        <w:rPr>
          <w:rFonts w:cstheme="minorHAnsi"/>
          <w:b/>
          <w:bCs/>
          <w:i/>
          <w:iCs/>
          <w:color w:val="000000" w:themeColor="text1"/>
          <w:szCs w:val="22"/>
          <w:lang w:val="pl-PL"/>
        </w:rPr>
        <w:t>.</w:t>
      </w:r>
    </w:p>
    <w:p w14:paraId="2921CCC6" w14:textId="7EC9C129" w:rsidR="00801386" w:rsidRDefault="00BA0424" w:rsidP="00BA0424">
      <w:pPr>
        <w:spacing w:after="0" w:line="360" w:lineRule="auto"/>
        <w:rPr>
          <w:rFonts w:cstheme="minorHAnsi"/>
          <w:color w:val="000000" w:themeColor="text1"/>
          <w:szCs w:val="22"/>
          <w:lang w:val="pl-PL"/>
        </w:rPr>
      </w:pPr>
      <w:r w:rsidRPr="00801386">
        <w:rPr>
          <w:rFonts w:cstheme="minorHAnsi"/>
          <w:color w:val="000000" w:themeColor="text1"/>
          <w:szCs w:val="22"/>
          <w:lang w:val="pl-PL"/>
        </w:rPr>
        <w:br/>
      </w:r>
      <w:r w:rsidRPr="00BA0424">
        <w:rPr>
          <w:rFonts w:cstheme="minorHAnsi"/>
          <w:color w:val="000000" w:themeColor="text1"/>
          <w:szCs w:val="22"/>
          <w:lang w:val="pl-PL"/>
        </w:rPr>
        <w:t>4.  Czy kary wychowawcze odnotowuje się w załączniku do protokołu ?</w:t>
      </w:r>
    </w:p>
    <w:p w14:paraId="1267AE76" w14:textId="5E3EB704" w:rsidR="00DE12A6" w:rsidRDefault="00801386" w:rsidP="00BA0424">
      <w:pPr>
        <w:spacing w:after="0" w:line="360" w:lineRule="auto"/>
        <w:rPr>
          <w:rFonts w:cstheme="minorHAnsi"/>
          <w:b/>
          <w:bCs/>
          <w:i/>
          <w:iCs/>
          <w:color w:val="000000" w:themeColor="text1"/>
          <w:szCs w:val="22"/>
          <w:lang w:val="pl-PL"/>
        </w:rPr>
      </w:pPr>
      <w:r w:rsidRPr="00801386">
        <w:rPr>
          <w:rFonts w:cstheme="minorHAnsi"/>
          <w:b/>
          <w:bCs/>
          <w:i/>
          <w:iCs/>
          <w:color w:val="000000" w:themeColor="text1"/>
          <w:szCs w:val="22"/>
          <w:lang w:val="pl-PL"/>
        </w:rPr>
        <w:t>Nie odnotowuje się, gdyż kara jest przypisana jest do żółtej kartki, a więc w domyśle, jeżeli sędzia ukarał zawodnika kar</w:t>
      </w:r>
      <w:r w:rsidR="0032147C">
        <w:rPr>
          <w:rFonts w:cstheme="minorHAnsi"/>
          <w:b/>
          <w:bCs/>
          <w:i/>
          <w:iCs/>
          <w:color w:val="000000" w:themeColor="text1"/>
          <w:szCs w:val="22"/>
          <w:lang w:val="pl-PL"/>
        </w:rPr>
        <w:t>ą</w:t>
      </w:r>
      <w:r w:rsidRPr="00801386">
        <w:rPr>
          <w:rFonts w:cstheme="minorHAnsi"/>
          <w:b/>
          <w:bCs/>
          <w:i/>
          <w:iCs/>
          <w:color w:val="000000" w:themeColor="text1"/>
          <w:szCs w:val="22"/>
          <w:lang w:val="pl-PL"/>
        </w:rPr>
        <w:t xml:space="preserve"> napomnienia za np. krytykowanie jego orzeczeń to wiadomo, że musiał także otrzymać karę wychowawczą</w:t>
      </w:r>
      <w:r w:rsidR="0032147C">
        <w:rPr>
          <w:rFonts w:cstheme="minorHAnsi"/>
          <w:b/>
          <w:bCs/>
          <w:i/>
          <w:iCs/>
          <w:color w:val="000000" w:themeColor="text1"/>
          <w:szCs w:val="22"/>
          <w:lang w:val="pl-PL"/>
        </w:rPr>
        <w:t>.</w:t>
      </w:r>
    </w:p>
    <w:p w14:paraId="798CC97F" w14:textId="488ADDB1" w:rsidR="00801386" w:rsidRDefault="00BA0424" w:rsidP="00BA0424">
      <w:pPr>
        <w:spacing w:after="0" w:line="360" w:lineRule="auto"/>
        <w:rPr>
          <w:rFonts w:cstheme="minorHAnsi"/>
          <w:color w:val="000000" w:themeColor="text1"/>
          <w:szCs w:val="22"/>
          <w:lang w:val="pl-PL"/>
        </w:rPr>
      </w:pPr>
      <w:r w:rsidRPr="00BA0424">
        <w:rPr>
          <w:rFonts w:cstheme="minorHAnsi"/>
          <w:color w:val="000000" w:themeColor="text1"/>
          <w:szCs w:val="22"/>
          <w:lang w:val="pl-PL"/>
        </w:rPr>
        <w:br/>
        <w:t>5.  Czy kary wychowawcze opisuje się w extranecie w miejscu poświęconym napomnieniom</w:t>
      </w:r>
      <w:r>
        <w:rPr>
          <w:rFonts w:cstheme="minorHAnsi"/>
          <w:color w:val="000000" w:themeColor="text1"/>
          <w:szCs w:val="22"/>
          <w:lang w:val="pl-PL"/>
        </w:rPr>
        <w:t xml:space="preserve"> ? </w:t>
      </w:r>
    </w:p>
    <w:p w14:paraId="4C7B4C60" w14:textId="0FAC5C40" w:rsidR="00DE12A6" w:rsidRDefault="00801386" w:rsidP="00BA0424">
      <w:pPr>
        <w:spacing w:after="0" w:line="360" w:lineRule="auto"/>
        <w:rPr>
          <w:rFonts w:cstheme="minorHAnsi"/>
          <w:b/>
          <w:bCs/>
          <w:i/>
          <w:iCs/>
          <w:color w:val="000000" w:themeColor="text1"/>
          <w:szCs w:val="22"/>
          <w:lang w:val="pl-PL"/>
        </w:rPr>
      </w:pPr>
      <w:r w:rsidRPr="00801386">
        <w:rPr>
          <w:rFonts w:cstheme="minorHAnsi"/>
          <w:b/>
          <w:bCs/>
          <w:i/>
          <w:iCs/>
          <w:color w:val="000000" w:themeColor="text1"/>
          <w:szCs w:val="22"/>
          <w:lang w:val="pl-PL"/>
        </w:rPr>
        <w:t>Nie opisuje się kar wychowawczych tylko odnotowuje się karę napomnienia i jej powód tak jak dotychczas</w:t>
      </w:r>
      <w:r w:rsidR="0032147C">
        <w:rPr>
          <w:rFonts w:cstheme="minorHAnsi"/>
          <w:b/>
          <w:bCs/>
          <w:i/>
          <w:iCs/>
          <w:color w:val="000000" w:themeColor="text1"/>
          <w:szCs w:val="22"/>
          <w:lang w:val="pl-PL"/>
        </w:rPr>
        <w:t>.</w:t>
      </w:r>
    </w:p>
    <w:p w14:paraId="736C086F" w14:textId="0899D779" w:rsidR="00BA0424" w:rsidRDefault="00BA0424" w:rsidP="00BA0424">
      <w:pPr>
        <w:spacing w:after="0" w:line="360" w:lineRule="auto"/>
        <w:rPr>
          <w:rFonts w:cstheme="minorHAnsi"/>
          <w:color w:val="000000" w:themeColor="text1"/>
          <w:szCs w:val="22"/>
          <w:lang w:val="pl-PL"/>
        </w:rPr>
      </w:pPr>
      <w:r w:rsidRPr="00801386">
        <w:rPr>
          <w:rFonts w:cstheme="minorHAnsi"/>
          <w:b/>
          <w:bCs/>
          <w:i/>
          <w:iCs/>
          <w:color w:val="000000" w:themeColor="text1"/>
          <w:szCs w:val="22"/>
          <w:lang w:val="pl-PL"/>
        </w:rPr>
        <w:br/>
      </w:r>
      <w:r w:rsidRPr="00BA0424">
        <w:rPr>
          <w:rFonts w:cstheme="minorHAnsi"/>
          <w:color w:val="000000" w:themeColor="text1"/>
          <w:szCs w:val="22"/>
          <w:lang w:val="pl-PL"/>
        </w:rPr>
        <w:t>6.  Jeżeli zawodnik ma na swoim koncie żółta kartę</w:t>
      </w:r>
      <w:r w:rsidR="0032147C">
        <w:rPr>
          <w:rFonts w:cstheme="minorHAnsi"/>
          <w:color w:val="000000" w:themeColor="text1"/>
          <w:szCs w:val="22"/>
          <w:lang w:val="pl-PL"/>
        </w:rPr>
        <w:t>, a</w:t>
      </w:r>
      <w:r w:rsidRPr="00BA0424">
        <w:rPr>
          <w:rFonts w:cstheme="minorHAnsi"/>
          <w:color w:val="000000" w:themeColor="text1"/>
          <w:szCs w:val="22"/>
          <w:lang w:val="pl-PL"/>
        </w:rPr>
        <w:t xml:space="preserve"> </w:t>
      </w:r>
      <w:r w:rsidR="0032147C">
        <w:rPr>
          <w:rFonts w:cstheme="minorHAnsi"/>
          <w:color w:val="000000" w:themeColor="text1"/>
          <w:szCs w:val="22"/>
          <w:lang w:val="pl-PL"/>
        </w:rPr>
        <w:t>n</w:t>
      </w:r>
      <w:r w:rsidRPr="00BA0424">
        <w:rPr>
          <w:rFonts w:cstheme="minorHAnsi"/>
          <w:color w:val="000000" w:themeColor="text1"/>
          <w:szCs w:val="22"/>
          <w:lang w:val="pl-PL"/>
        </w:rPr>
        <w:t>astępnie otrzymuje karę wychowawczą to, czy po odbyciu kary wychowawczej może zostać wymieniony przez innego rezerwowego pod warunkiem, iż drużyna nie wykorzystała zmian</w:t>
      </w:r>
      <w:r w:rsidR="0032147C">
        <w:rPr>
          <w:rFonts w:cstheme="minorHAnsi"/>
          <w:color w:val="000000" w:themeColor="text1"/>
          <w:szCs w:val="22"/>
          <w:lang w:val="pl-PL"/>
        </w:rPr>
        <w:t>.</w:t>
      </w:r>
    </w:p>
    <w:p w14:paraId="14AA6E48" w14:textId="598C673A" w:rsidR="00801386" w:rsidRDefault="00801386" w:rsidP="00BA0424">
      <w:pPr>
        <w:spacing w:after="0" w:line="360" w:lineRule="auto"/>
        <w:rPr>
          <w:rFonts w:cstheme="minorHAnsi"/>
          <w:b/>
          <w:bCs/>
          <w:i/>
          <w:iCs/>
          <w:color w:val="000000" w:themeColor="text1"/>
          <w:szCs w:val="22"/>
          <w:lang w:val="pl-PL"/>
        </w:rPr>
      </w:pPr>
      <w:r w:rsidRPr="00A5223E">
        <w:rPr>
          <w:rFonts w:cstheme="minorHAnsi"/>
          <w:b/>
          <w:bCs/>
          <w:i/>
          <w:iCs/>
          <w:color w:val="000000" w:themeColor="text1"/>
          <w:szCs w:val="22"/>
          <w:lang w:val="pl-PL"/>
        </w:rPr>
        <w:t xml:space="preserve">Jeżeli zawodnik ma już </w:t>
      </w:r>
      <w:r w:rsidR="00D931B8" w:rsidRPr="00A5223E">
        <w:rPr>
          <w:rFonts w:cstheme="minorHAnsi"/>
          <w:b/>
          <w:bCs/>
          <w:i/>
          <w:iCs/>
          <w:color w:val="000000" w:themeColor="text1"/>
          <w:szCs w:val="22"/>
          <w:lang w:val="pl-PL"/>
        </w:rPr>
        <w:t>żółtą kartkę</w:t>
      </w:r>
      <w:r w:rsidRPr="00A5223E">
        <w:rPr>
          <w:rFonts w:cstheme="minorHAnsi"/>
          <w:b/>
          <w:bCs/>
          <w:i/>
          <w:iCs/>
          <w:color w:val="000000" w:themeColor="text1"/>
          <w:szCs w:val="22"/>
          <w:lang w:val="pl-PL"/>
        </w:rPr>
        <w:t xml:space="preserve"> to nie może otrzymać kary </w:t>
      </w:r>
      <w:r w:rsidR="00A5223E" w:rsidRPr="00A5223E">
        <w:rPr>
          <w:rFonts w:cstheme="minorHAnsi"/>
          <w:b/>
          <w:bCs/>
          <w:i/>
          <w:iCs/>
          <w:color w:val="000000" w:themeColor="text1"/>
          <w:szCs w:val="22"/>
          <w:lang w:val="pl-PL"/>
        </w:rPr>
        <w:t>wychowawczej</w:t>
      </w:r>
      <w:r w:rsidR="00795499">
        <w:rPr>
          <w:rFonts w:cstheme="minorHAnsi"/>
          <w:b/>
          <w:bCs/>
          <w:i/>
          <w:iCs/>
          <w:color w:val="000000" w:themeColor="text1"/>
          <w:szCs w:val="22"/>
          <w:lang w:val="pl-PL"/>
        </w:rPr>
        <w:t>,</w:t>
      </w:r>
      <w:r w:rsidRPr="00A5223E">
        <w:rPr>
          <w:rFonts w:cstheme="minorHAnsi"/>
          <w:b/>
          <w:bCs/>
          <w:i/>
          <w:iCs/>
          <w:color w:val="000000" w:themeColor="text1"/>
          <w:szCs w:val="22"/>
          <w:lang w:val="pl-PL"/>
        </w:rPr>
        <w:t xml:space="preserve"> która funkcjonuje tylko z</w:t>
      </w:r>
      <w:r w:rsidR="0032147C">
        <w:rPr>
          <w:rFonts w:cstheme="minorHAnsi"/>
          <w:b/>
          <w:bCs/>
          <w:i/>
          <w:iCs/>
          <w:color w:val="000000" w:themeColor="text1"/>
          <w:szCs w:val="22"/>
          <w:lang w:val="pl-PL"/>
        </w:rPr>
        <w:t xml:space="preserve"> pierwszą</w:t>
      </w:r>
      <w:r w:rsidR="00A5223E" w:rsidRPr="00A5223E">
        <w:rPr>
          <w:rFonts w:cstheme="minorHAnsi"/>
          <w:b/>
          <w:bCs/>
          <w:i/>
          <w:iCs/>
          <w:color w:val="000000" w:themeColor="text1"/>
          <w:szCs w:val="22"/>
          <w:lang w:val="pl-PL"/>
        </w:rPr>
        <w:t xml:space="preserve"> żółt</w:t>
      </w:r>
      <w:r w:rsidR="0032147C">
        <w:rPr>
          <w:rFonts w:cstheme="minorHAnsi"/>
          <w:b/>
          <w:bCs/>
          <w:i/>
          <w:iCs/>
          <w:color w:val="000000" w:themeColor="text1"/>
          <w:szCs w:val="22"/>
          <w:lang w:val="pl-PL"/>
        </w:rPr>
        <w:t>ą</w:t>
      </w:r>
      <w:r w:rsidR="00A5223E" w:rsidRPr="00A5223E">
        <w:rPr>
          <w:rFonts w:cstheme="minorHAnsi"/>
          <w:b/>
          <w:bCs/>
          <w:i/>
          <w:iCs/>
          <w:color w:val="000000" w:themeColor="text1"/>
          <w:szCs w:val="22"/>
          <w:lang w:val="pl-PL"/>
        </w:rPr>
        <w:t xml:space="preserve"> </w:t>
      </w:r>
      <w:r w:rsidR="00923E0F" w:rsidRPr="00A5223E">
        <w:rPr>
          <w:rFonts w:cstheme="minorHAnsi"/>
          <w:b/>
          <w:bCs/>
          <w:i/>
          <w:iCs/>
          <w:color w:val="000000" w:themeColor="text1"/>
          <w:szCs w:val="22"/>
          <w:lang w:val="pl-PL"/>
        </w:rPr>
        <w:t>kartką</w:t>
      </w:r>
      <w:r w:rsidR="00795499">
        <w:rPr>
          <w:rFonts w:cstheme="minorHAnsi"/>
          <w:b/>
          <w:bCs/>
          <w:i/>
          <w:iCs/>
          <w:color w:val="000000" w:themeColor="text1"/>
          <w:szCs w:val="22"/>
          <w:lang w:val="pl-PL"/>
        </w:rPr>
        <w:t>. D</w:t>
      </w:r>
      <w:r w:rsidR="00A5223E" w:rsidRPr="00A5223E">
        <w:rPr>
          <w:rFonts w:cstheme="minorHAnsi"/>
          <w:b/>
          <w:bCs/>
          <w:i/>
          <w:iCs/>
          <w:color w:val="000000" w:themeColor="text1"/>
          <w:szCs w:val="22"/>
          <w:lang w:val="pl-PL"/>
        </w:rPr>
        <w:t>ruga kara napomnienia skutkuje wykluczeniem zawodnika</w:t>
      </w:r>
      <w:r w:rsidR="00795499">
        <w:rPr>
          <w:rFonts w:cstheme="minorHAnsi"/>
          <w:b/>
          <w:bCs/>
          <w:i/>
          <w:iCs/>
          <w:color w:val="000000" w:themeColor="text1"/>
          <w:szCs w:val="22"/>
          <w:lang w:val="pl-PL"/>
        </w:rPr>
        <w:t>,</w:t>
      </w:r>
      <w:r w:rsidR="00A5223E" w:rsidRPr="00A5223E">
        <w:rPr>
          <w:rFonts w:cstheme="minorHAnsi"/>
          <w:b/>
          <w:bCs/>
          <w:i/>
          <w:iCs/>
          <w:color w:val="000000" w:themeColor="text1"/>
          <w:szCs w:val="22"/>
          <w:lang w:val="pl-PL"/>
        </w:rPr>
        <w:t xml:space="preserve"> a więc kara wychowawcza byłaby bezprzedmiotowa</w:t>
      </w:r>
      <w:r w:rsidR="0032147C">
        <w:rPr>
          <w:rFonts w:cstheme="minorHAnsi"/>
          <w:b/>
          <w:bCs/>
          <w:i/>
          <w:iCs/>
          <w:color w:val="000000" w:themeColor="text1"/>
          <w:szCs w:val="22"/>
          <w:lang w:val="pl-PL"/>
        </w:rPr>
        <w:t>, gdyż zawodnik musi opuścić pole gry i jego bezpośrednie otoczenie.</w:t>
      </w:r>
    </w:p>
    <w:p w14:paraId="491E9C49" w14:textId="77777777" w:rsidR="00DE12A6" w:rsidRPr="00A5223E" w:rsidRDefault="00DE12A6" w:rsidP="00BA0424">
      <w:pPr>
        <w:spacing w:after="0" w:line="360" w:lineRule="auto"/>
        <w:rPr>
          <w:rFonts w:cstheme="minorHAnsi"/>
          <w:b/>
          <w:bCs/>
          <w:i/>
          <w:iCs/>
          <w:color w:val="000000" w:themeColor="text1"/>
          <w:szCs w:val="22"/>
          <w:lang w:val="pl-PL"/>
        </w:rPr>
      </w:pPr>
    </w:p>
    <w:p w14:paraId="4B8F3227" w14:textId="1E77AD2F"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7. Czy zawodnik odbywający KW w swojej strefie technicznej może siedzieć na ławce z zawodnikami rezerwowymi czy musi stać?</w:t>
      </w:r>
    </w:p>
    <w:p w14:paraId="703B9E71" w14:textId="5553BFEE" w:rsidR="00A5223E" w:rsidRDefault="0032147C" w:rsidP="00BA0424">
      <w:pPr>
        <w:spacing w:after="0" w:line="360" w:lineRule="auto"/>
        <w:rPr>
          <w:rFonts w:eastAsia="Times New Roman" w:cstheme="minorHAnsi"/>
          <w:b/>
          <w:bCs/>
          <w:i/>
          <w:iCs/>
          <w:color w:val="000000" w:themeColor="text1"/>
          <w:szCs w:val="22"/>
          <w:lang w:val="pl-PL" w:eastAsia="en-GB"/>
        </w:rPr>
      </w:pPr>
      <w:r>
        <w:rPr>
          <w:rFonts w:eastAsia="Times New Roman" w:cstheme="minorHAnsi"/>
          <w:b/>
          <w:bCs/>
          <w:i/>
          <w:iCs/>
          <w:color w:val="000000" w:themeColor="text1"/>
          <w:szCs w:val="22"/>
          <w:lang w:val="pl-PL" w:eastAsia="en-GB"/>
        </w:rPr>
        <w:lastRenderedPageBreak/>
        <w:t>Tak, może siedzieć.</w:t>
      </w:r>
    </w:p>
    <w:p w14:paraId="63D517BA" w14:textId="77777777" w:rsidR="00DE12A6" w:rsidRPr="00A5223E" w:rsidRDefault="00DE12A6" w:rsidP="00BA0424">
      <w:pPr>
        <w:spacing w:after="0" w:line="360" w:lineRule="auto"/>
        <w:rPr>
          <w:rFonts w:eastAsia="Times New Roman" w:cstheme="minorHAnsi"/>
          <w:b/>
          <w:bCs/>
          <w:i/>
          <w:iCs/>
          <w:color w:val="000000" w:themeColor="text1"/>
          <w:szCs w:val="22"/>
          <w:lang w:val="pl-PL" w:eastAsia="en-GB"/>
        </w:rPr>
      </w:pPr>
    </w:p>
    <w:p w14:paraId="4F83DD81" w14:textId="1E1A9111"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8. Czy zawodnik odbywający KW może prowadzić rozgrzewkę?</w:t>
      </w:r>
    </w:p>
    <w:p w14:paraId="633A3FB5" w14:textId="2864C396" w:rsidR="00DE12A6" w:rsidRDefault="0032147C" w:rsidP="00BA0424">
      <w:pPr>
        <w:spacing w:after="0" w:line="360" w:lineRule="auto"/>
        <w:rPr>
          <w:rFonts w:eastAsia="Times New Roman" w:cstheme="minorHAnsi"/>
          <w:b/>
          <w:bCs/>
          <w:i/>
          <w:iCs/>
          <w:color w:val="000000" w:themeColor="text1"/>
          <w:szCs w:val="22"/>
          <w:lang w:val="pl-PL" w:eastAsia="en-GB"/>
        </w:rPr>
      </w:pPr>
      <w:r>
        <w:rPr>
          <w:rFonts w:eastAsia="Times New Roman" w:cstheme="minorHAnsi"/>
          <w:b/>
          <w:bCs/>
          <w:i/>
          <w:iCs/>
          <w:color w:val="000000" w:themeColor="text1"/>
          <w:szCs w:val="22"/>
          <w:lang w:val="pl-PL" w:eastAsia="en-GB"/>
        </w:rPr>
        <w:t>Tak, m</w:t>
      </w:r>
      <w:r w:rsidR="00A5223E" w:rsidRPr="00A5223E">
        <w:rPr>
          <w:rFonts w:eastAsia="Times New Roman" w:cstheme="minorHAnsi"/>
          <w:b/>
          <w:bCs/>
          <w:i/>
          <w:iCs/>
          <w:color w:val="000000" w:themeColor="text1"/>
          <w:szCs w:val="22"/>
          <w:lang w:val="pl-PL" w:eastAsia="en-GB"/>
        </w:rPr>
        <w:t xml:space="preserve">oże pod </w:t>
      </w:r>
      <w:r w:rsidR="00D931B8" w:rsidRPr="00A5223E">
        <w:rPr>
          <w:rFonts w:eastAsia="Times New Roman" w:cstheme="minorHAnsi"/>
          <w:b/>
          <w:bCs/>
          <w:i/>
          <w:iCs/>
          <w:color w:val="000000" w:themeColor="text1"/>
          <w:szCs w:val="22"/>
          <w:lang w:val="pl-PL" w:eastAsia="en-GB"/>
        </w:rPr>
        <w:t>warunkiem,</w:t>
      </w:r>
      <w:r w:rsidR="00A5223E" w:rsidRPr="00A5223E">
        <w:rPr>
          <w:rFonts w:eastAsia="Times New Roman" w:cstheme="minorHAnsi"/>
          <w:b/>
          <w:bCs/>
          <w:i/>
          <w:iCs/>
          <w:color w:val="000000" w:themeColor="text1"/>
          <w:szCs w:val="22"/>
          <w:lang w:val="pl-PL" w:eastAsia="en-GB"/>
        </w:rPr>
        <w:t xml:space="preserve"> że odbywa się to w strefie technicznej.</w:t>
      </w:r>
    </w:p>
    <w:p w14:paraId="16687DB1" w14:textId="77777777" w:rsidR="00795499" w:rsidRPr="00A5223E" w:rsidRDefault="00795499" w:rsidP="00BA0424">
      <w:pPr>
        <w:spacing w:after="0" w:line="360" w:lineRule="auto"/>
        <w:rPr>
          <w:rFonts w:eastAsia="Times New Roman" w:cstheme="minorHAnsi"/>
          <w:b/>
          <w:bCs/>
          <w:i/>
          <w:iCs/>
          <w:color w:val="000000" w:themeColor="text1"/>
          <w:szCs w:val="22"/>
          <w:lang w:val="pl-PL" w:eastAsia="en-GB"/>
        </w:rPr>
      </w:pPr>
    </w:p>
    <w:p w14:paraId="6AC80A41" w14:textId="0BD20DE7"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9. Jeżeli zawodnik który otrzymał drugą KW musi odbyć drugą KW czy od razu musi udać się do szatni tak jak przy czerwonej kartce, czy może pozostać na ławce rezerwowych do końca trwania zawodów??? </w:t>
      </w:r>
    </w:p>
    <w:p w14:paraId="146C17EC" w14:textId="5FB0FD1A" w:rsidR="00A5223E" w:rsidRDefault="00A5223E" w:rsidP="00BA0424">
      <w:pPr>
        <w:spacing w:after="0" w:line="360" w:lineRule="auto"/>
        <w:rPr>
          <w:rFonts w:eastAsia="Times New Roman" w:cstheme="minorHAnsi"/>
          <w:b/>
          <w:bCs/>
          <w:i/>
          <w:iCs/>
          <w:color w:val="000000" w:themeColor="text1"/>
          <w:szCs w:val="22"/>
          <w:lang w:val="pl-PL" w:eastAsia="en-GB"/>
        </w:rPr>
      </w:pPr>
      <w:r w:rsidRPr="00DE12A6">
        <w:rPr>
          <w:rFonts w:eastAsia="Times New Roman" w:cstheme="minorHAnsi"/>
          <w:b/>
          <w:bCs/>
          <w:i/>
          <w:iCs/>
          <w:color w:val="000000" w:themeColor="text1"/>
          <w:szCs w:val="22"/>
          <w:lang w:val="pl-PL" w:eastAsia="en-GB"/>
        </w:rPr>
        <w:t xml:space="preserve">Zawodnik nie może dostać drugiej kary </w:t>
      </w:r>
      <w:r w:rsidR="00DE12A6" w:rsidRPr="00DE12A6">
        <w:rPr>
          <w:rFonts w:eastAsia="Times New Roman" w:cstheme="minorHAnsi"/>
          <w:b/>
          <w:bCs/>
          <w:i/>
          <w:iCs/>
          <w:color w:val="000000" w:themeColor="text1"/>
          <w:szCs w:val="22"/>
          <w:lang w:val="pl-PL" w:eastAsia="en-GB"/>
        </w:rPr>
        <w:t>wychowawczej,</w:t>
      </w:r>
      <w:r w:rsidRPr="00DE12A6">
        <w:rPr>
          <w:rFonts w:eastAsia="Times New Roman" w:cstheme="minorHAnsi"/>
          <w:b/>
          <w:bCs/>
          <w:i/>
          <w:iCs/>
          <w:color w:val="000000" w:themeColor="text1"/>
          <w:szCs w:val="22"/>
          <w:lang w:val="pl-PL" w:eastAsia="en-GB"/>
        </w:rPr>
        <w:t xml:space="preserve"> gdyż ta kara jest zawsze dodatkiem do</w:t>
      </w:r>
      <w:r w:rsidR="0032147C">
        <w:rPr>
          <w:rFonts w:eastAsia="Times New Roman" w:cstheme="minorHAnsi"/>
          <w:b/>
          <w:bCs/>
          <w:i/>
          <w:iCs/>
          <w:color w:val="000000" w:themeColor="text1"/>
          <w:szCs w:val="22"/>
          <w:lang w:val="pl-PL" w:eastAsia="en-GB"/>
        </w:rPr>
        <w:t xml:space="preserve"> pierwszej</w:t>
      </w:r>
      <w:r w:rsidRPr="00DE12A6">
        <w:rPr>
          <w:rFonts w:eastAsia="Times New Roman" w:cstheme="minorHAnsi"/>
          <w:b/>
          <w:bCs/>
          <w:i/>
          <w:iCs/>
          <w:color w:val="000000" w:themeColor="text1"/>
          <w:szCs w:val="22"/>
          <w:lang w:val="pl-PL" w:eastAsia="en-GB"/>
        </w:rPr>
        <w:t xml:space="preserve"> kary napomnienia</w:t>
      </w:r>
      <w:r w:rsidR="00795499">
        <w:rPr>
          <w:rFonts w:eastAsia="Times New Roman" w:cstheme="minorHAnsi"/>
          <w:b/>
          <w:bCs/>
          <w:i/>
          <w:iCs/>
          <w:color w:val="000000" w:themeColor="text1"/>
          <w:szCs w:val="22"/>
          <w:lang w:val="pl-PL" w:eastAsia="en-GB"/>
        </w:rPr>
        <w:t>. D</w:t>
      </w:r>
      <w:r w:rsidRPr="00DE12A6">
        <w:rPr>
          <w:rFonts w:eastAsia="Times New Roman" w:cstheme="minorHAnsi"/>
          <w:b/>
          <w:bCs/>
          <w:i/>
          <w:iCs/>
          <w:color w:val="000000" w:themeColor="text1"/>
          <w:szCs w:val="22"/>
          <w:lang w:val="pl-PL" w:eastAsia="en-GB"/>
        </w:rPr>
        <w:t xml:space="preserve">ruga kara napomnienia skutkuje wykluczeniem zawodnika i kara wychowawcza jest </w:t>
      </w:r>
      <w:r w:rsidR="0032147C">
        <w:rPr>
          <w:rFonts w:eastAsia="Times New Roman" w:cstheme="minorHAnsi"/>
          <w:b/>
          <w:bCs/>
          <w:i/>
          <w:iCs/>
          <w:color w:val="000000" w:themeColor="text1"/>
          <w:szCs w:val="22"/>
          <w:lang w:val="pl-PL" w:eastAsia="en-GB"/>
        </w:rPr>
        <w:t>bezprzedmiotowa</w:t>
      </w:r>
      <w:r w:rsidR="0088411D" w:rsidRPr="00DE12A6">
        <w:rPr>
          <w:rFonts w:eastAsia="Times New Roman" w:cstheme="minorHAnsi"/>
          <w:b/>
          <w:bCs/>
          <w:i/>
          <w:iCs/>
          <w:color w:val="000000" w:themeColor="text1"/>
          <w:szCs w:val="22"/>
          <w:lang w:val="pl-PL" w:eastAsia="en-GB"/>
        </w:rPr>
        <w:t>,</w:t>
      </w:r>
      <w:r w:rsidRPr="00DE12A6">
        <w:rPr>
          <w:rFonts w:eastAsia="Times New Roman" w:cstheme="minorHAnsi"/>
          <w:b/>
          <w:bCs/>
          <w:i/>
          <w:iCs/>
          <w:color w:val="000000" w:themeColor="text1"/>
          <w:szCs w:val="22"/>
          <w:lang w:val="pl-PL" w:eastAsia="en-GB"/>
        </w:rPr>
        <w:t xml:space="preserve"> skor</w:t>
      </w:r>
      <w:r w:rsidR="0088411D">
        <w:rPr>
          <w:rFonts w:eastAsia="Times New Roman" w:cstheme="minorHAnsi"/>
          <w:b/>
          <w:bCs/>
          <w:i/>
          <w:iCs/>
          <w:color w:val="000000" w:themeColor="text1"/>
          <w:szCs w:val="22"/>
          <w:lang w:val="pl-PL" w:eastAsia="en-GB"/>
        </w:rPr>
        <w:t>o</w:t>
      </w:r>
      <w:r w:rsidRPr="00DE12A6">
        <w:rPr>
          <w:rFonts w:eastAsia="Times New Roman" w:cstheme="minorHAnsi"/>
          <w:b/>
          <w:bCs/>
          <w:i/>
          <w:iCs/>
          <w:color w:val="000000" w:themeColor="text1"/>
          <w:szCs w:val="22"/>
          <w:lang w:val="pl-PL" w:eastAsia="en-GB"/>
        </w:rPr>
        <w:t xml:space="preserve"> zawodnik</w:t>
      </w:r>
      <w:r w:rsidR="00DE12A6" w:rsidRPr="00DE12A6">
        <w:rPr>
          <w:rFonts w:eastAsia="Times New Roman" w:cstheme="minorHAnsi"/>
          <w:b/>
          <w:bCs/>
          <w:i/>
          <w:iCs/>
          <w:color w:val="000000" w:themeColor="text1"/>
          <w:szCs w:val="22"/>
          <w:lang w:val="pl-PL" w:eastAsia="en-GB"/>
        </w:rPr>
        <w:t xml:space="preserve"> ma obowiązek </w:t>
      </w:r>
      <w:r w:rsidR="00795499">
        <w:rPr>
          <w:rFonts w:eastAsia="Times New Roman" w:cstheme="minorHAnsi"/>
          <w:b/>
          <w:bCs/>
          <w:i/>
          <w:iCs/>
          <w:color w:val="000000" w:themeColor="text1"/>
          <w:szCs w:val="22"/>
          <w:lang w:val="pl-PL" w:eastAsia="en-GB"/>
        </w:rPr>
        <w:t>opuszczenia pola gry i jego bezpośredniego otoczenia.</w:t>
      </w:r>
    </w:p>
    <w:p w14:paraId="57529180" w14:textId="77777777" w:rsidR="00DE12A6" w:rsidRPr="00DE12A6" w:rsidRDefault="00DE12A6" w:rsidP="00BA0424">
      <w:pPr>
        <w:spacing w:after="0" w:line="360" w:lineRule="auto"/>
        <w:rPr>
          <w:rFonts w:eastAsia="Times New Roman" w:cstheme="minorHAnsi"/>
          <w:b/>
          <w:bCs/>
          <w:i/>
          <w:iCs/>
          <w:color w:val="000000" w:themeColor="text1"/>
          <w:szCs w:val="22"/>
          <w:lang w:val="pl-PL" w:eastAsia="en-GB"/>
        </w:rPr>
      </w:pPr>
    </w:p>
    <w:p w14:paraId="173E5BB3" w14:textId="330E7C14"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10.  jeżeli dobrze zrozumiałem schemat, który zrobił kolega Marcin Janawa to (proszę o odpowiedź czy dobrze rozumiem)</w:t>
      </w:r>
    </w:p>
    <w:p w14:paraId="4E508DB6" w14:textId="6E6D4C55"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 xml:space="preserve">            - KW + żółta kartka ("za faul")- zawodnik gra dalej ? </w:t>
      </w:r>
    </w:p>
    <w:p w14:paraId="035954FD" w14:textId="5CF17D22"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            - KW + KW- zawodnik nie gra ale może zostać wymieniony- co jeżeli limit zmian został wykorzystany, przysługuje drużynie dodatkowa zmiana i czy w tej sytuacji pokazujemy zawodnikowi czerwoną kartkę?</w:t>
      </w:r>
    </w:p>
    <w:p w14:paraId="151E2788" w14:textId="6859DCA7"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            - żółta kartka ("za faul") + KW + KW- zawodnik nie gra i nie może zostać wymieniony, czy pokazujemy zawodnikowi czerwoną kartkę?</w:t>
      </w:r>
    </w:p>
    <w:p w14:paraId="5A72D9FE" w14:textId="23EAB8B2" w:rsidR="00DE12A6" w:rsidRPr="00DE12A6" w:rsidRDefault="00DE12A6" w:rsidP="00BA0424">
      <w:pPr>
        <w:spacing w:after="0" w:line="360" w:lineRule="auto"/>
        <w:rPr>
          <w:rFonts w:eastAsia="Times New Roman" w:cstheme="minorHAnsi"/>
          <w:b/>
          <w:bCs/>
          <w:i/>
          <w:iCs/>
          <w:color w:val="000000" w:themeColor="text1"/>
          <w:szCs w:val="22"/>
          <w:lang w:val="pl-PL" w:eastAsia="en-GB"/>
        </w:rPr>
      </w:pPr>
      <w:r w:rsidRPr="00DE12A6">
        <w:rPr>
          <w:rFonts w:eastAsia="Times New Roman" w:cstheme="minorHAnsi"/>
          <w:b/>
          <w:bCs/>
          <w:i/>
          <w:iCs/>
          <w:color w:val="000000" w:themeColor="text1"/>
          <w:szCs w:val="22"/>
          <w:lang w:val="pl-PL" w:eastAsia="en-GB"/>
        </w:rPr>
        <w:t xml:space="preserve">Nie można otrzymać kary wychowawczej za faul, gdyż kara taka jest przewidziana jedynie w przypadku napomnienia za </w:t>
      </w:r>
      <w:r w:rsidR="00795499">
        <w:rPr>
          <w:rFonts w:eastAsia="Times New Roman" w:cstheme="minorHAnsi"/>
          <w:b/>
          <w:bCs/>
          <w:i/>
          <w:iCs/>
          <w:color w:val="000000" w:themeColor="text1"/>
          <w:szCs w:val="22"/>
          <w:lang w:val="pl-PL" w:eastAsia="en-GB"/>
        </w:rPr>
        <w:t>okazywanie niezadowolenia z</w:t>
      </w:r>
      <w:r w:rsidRPr="00DE12A6">
        <w:rPr>
          <w:rFonts w:eastAsia="Times New Roman" w:cstheme="minorHAnsi"/>
          <w:b/>
          <w:bCs/>
          <w:i/>
          <w:iCs/>
          <w:color w:val="000000" w:themeColor="text1"/>
          <w:szCs w:val="22"/>
          <w:lang w:val="pl-PL" w:eastAsia="en-GB"/>
        </w:rPr>
        <w:t xml:space="preserve"> decyzji sędziów § 18 pkt 28 ust. 1 Regulaminu</w:t>
      </w:r>
      <w:r w:rsidR="0032147C">
        <w:rPr>
          <w:rFonts w:eastAsia="Times New Roman" w:cstheme="minorHAnsi"/>
          <w:b/>
          <w:bCs/>
          <w:i/>
          <w:iCs/>
          <w:color w:val="000000" w:themeColor="text1"/>
          <w:szCs w:val="22"/>
          <w:lang w:val="pl-PL" w:eastAsia="en-GB"/>
        </w:rPr>
        <w:t>.</w:t>
      </w:r>
      <w:r w:rsidRPr="00DE12A6">
        <w:rPr>
          <w:rFonts w:eastAsia="Times New Roman" w:cstheme="minorHAnsi"/>
          <w:b/>
          <w:bCs/>
          <w:i/>
          <w:iCs/>
          <w:color w:val="000000" w:themeColor="text1"/>
          <w:szCs w:val="22"/>
          <w:lang w:val="pl-PL" w:eastAsia="en-GB"/>
        </w:rPr>
        <w:t xml:space="preserve"> </w:t>
      </w:r>
    </w:p>
    <w:p w14:paraId="6E02479C" w14:textId="4C78D9CE" w:rsidR="00923E0F" w:rsidRPr="00923E0F" w:rsidRDefault="00DE12A6" w:rsidP="00923E0F">
      <w:pPr>
        <w:spacing w:after="0" w:line="360" w:lineRule="auto"/>
        <w:rPr>
          <w:rFonts w:eastAsia="Times New Roman" w:cstheme="minorHAnsi"/>
          <w:b/>
          <w:bCs/>
          <w:i/>
          <w:iCs/>
          <w:color w:val="000000" w:themeColor="text1"/>
          <w:szCs w:val="22"/>
          <w:lang w:val="pl-PL" w:eastAsia="en-GB"/>
        </w:rPr>
      </w:pPr>
      <w:r w:rsidRPr="00DE12A6">
        <w:rPr>
          <w:rFonts w:eastAsia="Times New Roman" w:cstheme="minorHAnsi"/>
          <w:b/>
          <w:bCs/>
          <w:i/>
          <w:iCs/>
          <w:color w:val="000000" w:themeColor="text1"/>
          <w:szCs w:val="22"/>
          <w:lang w:val="pl-PL" w:eastAsia="en-GB"/>
        </w:rPr>
        <w:t xml:space="preserve">Zawodnik nie może dostać drugiej kary wychowawczej, gdyż ta kara jest zawsze dodatkiem do </w:t>
      </w:r>
      <w:r w:rsidR="0032147C">
        <w:rPr>
          <w:rFonts w:eastAsia="Times New Roman" w:cstheme="minorHAnsi"/>
          <w:b/>
          <w:bCs/>
          <w:i/>
          <w:iCs/>
          <w:color w:val="000000" w:themeColor="text1"/>
          <w:szCs w:val="22"/>
          <w:lang w:val="pl-PL" w:eastAsia="en-GB"/>
        </w:rPr>
        <w:t xml:space="preserve">pierwszej </w:t>
      </w:r>
      <w:r w:rsidRPr="00DE12A6">
        <w:rPr>
          <w:rFonts w:eastAsia="Times New Roman" w:cstheme="minorHAnsi"/>
          <w:b/>
          <w:bCs/>
          <w:i/>
          <w:iCs/>
          <w:color w:val="000000" w:themeColor="text1"/>
          <w:szCs w:val="22"/>
          <w:lang w:val="pl-PL" w:eastAsia="en-GB"/>
        </w:rPr>
        <w:t>kary napomnienia</w:t>
      </w:r>
      <w:r w:rsidR="00795499">
        <w:rPr>
          <w:rFonts w:eastAsia="Times New Roman" w:cstheme="minorHAnsi"/>
          <w:b/>
          <w:bCs/>
          <w:i/>
          <w:iCs/>
          <w:color w:val="000000" w:themeColor="text1"/>
          <w:szCs w:val="22"/>
          <w:lang w:val="pl-PL" w:eastAsia="en-GB"/>
        </w:rPr>
        <w:t>. D</w:t>
      </w:r>
      <w:r w:rsidRPr="00DE12A6">
        <w:rPr>
          <w:rFonts w:eastAsia="Times New Roman" w:cstheme="minorHAnsi"/>
          <w:b/>
          <w:bCs/>
          <w:i/>
          <w:iCs/>
          <w:color w:val="000000" w:themeColor="text1"/>
          <w:szCs w:val="22"/>
          <w:lang w:val="pl-PL" w:eastAsia="en-GB"/>
        </w:rPr>
        <w:t xml:space="preserve">ruga kara napomnienia skutkuje wykluczeniem zawodnika i kara wychowawcza </w:t>
      </w:r>
      <w:r w:rsidR="00F34DCB">
        <w:rPr>
          <w:rFonts w:eastAsia="Times New Roman" w:cstheme="minorHAnsi"/>
          <w:b/>
          <w:bCs/>
          <w:i/>
          <w:iCs/>
          <w:color w:val="000000" w:themeColor="text1"/>
          <w:szCs w:val="22"/>
          <w:lang w:val="pl-PL" w:eastAsia="en-GB"/>
        </w:rPr>
        <w:t>jest</w:t>
      </w:r>
      <w:r w:rsidRPr="00DE12A6">
        <w:rPr>
          <w:rFonts w:eastAsia="Times New Roman" w:cstheme="minorHAnsi"/>
          <w:b/>
          <w:bCs/>
          <w:i/>
          <w:iCs/>
          <w:color w:val="000000" w:themeColor="text1"/>
          <w:szCs w:val="22"/>
          <w:lang w:val="pl-PL" w:eastAsia="en-GB"/>
        </w:rPr>
        <w:t xml:space="preserve"> </w:t>
      </w:r>
      <w:r w:rsidR="00F34DCB">
        <w:rPr>
          <w:rFonts w:eastAsia="Times New Roman" w:cstheme="minorHAnsi"/>
          <w:b/>
          <w:bCs/>
          <w:i/>
          <w:iCs/>
          <w:color w:val="000000" w:themeColor="text1"/>
          <w:szCs w:val="22"/>
          <w:lang w:val="pl-PL" w:eastAsia="en-GB"/>
        </w:rPr>
        <w:t>bezprzedmiotowa</w:t>
      </w:r>
      <w:r w:rsidR="0088411D" w:rsidRPr="00DE12A6">
        <w:rPr>
          <w:rFonts w:eastAsia="Times New Roman" w:cstheme="minorHAnsi"/>
          <w:b/>
          <w:bCs/>
          <w:i/>
          <w:iCs/>
          <w:color w:val="000000" w:themeColor="text1"/>
          <w:szCs w:val="22"/>
          <w:lang w:val="pl-PL" w:eastAsia="en-GB"/>
        </w:rPr>
        <w:t>,</w:t>
      </w:r>
      <w:r w:rsidRPr="00DE12A6">
        <w:rPr>
          <w:rFonts w:eastAsia="Times New Roman" w:cstheme="minorHAnsi"/>
          <w:b/>
          <w:bCs/>
          <w:i/>
          <w:iCs/>
          <w:color w:val="000000" w:themeColor="text1"/>
          <w:szCs w:val="22"/>
          <w:lang w:val="pl-PL" w:eastAsia="en-GB"/>
        </w:rPr>
        <w:t xml:space="preserve"> </w:t>
      </w:r>
      <w:r w:rsidR="00923E0F" w:rsidRPr="00923E0F">
        <w:rPr>
          <w:rFonts w:eastAsia="Times New Roman" w:cstheme="minorHAnsi"/>
          <w:b/>
          <w:bCs/>
          <w:i/>
          <w:iCs/>
          <w:color w:val="000000" w:themeColor="text1"/>
          <w:szCs w:val="22"/>
          <w:lang w:val="pl-PL" w:eastAsia="en-GB"/>
        </w:rPr>
        <w:t>skoro zawodnik ma obowiązek opuszczenia pola gry i jego bezpośredniego otoczenia.</w:t>
      </w:r>
    </w:p>
    <w:p w14:paraId="114F702D" w14:textId="68820BF4" w:rsidR="00DE12A6" w:rsidRPr="00DE12A6" w:rsidRDefault="00DE12A6" w:rsidP="00BA0424">
      <w:pPr>
        <w:spacing w:after="0" w:line="360" w:lineRule="auto"/>
        <w:rPr>
          <w:rFonts w:eastAsia="Times New Roman" w:cstheme="minorHAnsi"/>
          <w:b/>
          <w:bCs/>
          <w:color w:val="000000" w:themeColor="text1"/>
          <w:szCs w:val="22"/>
          <w:lang w:val="pl-PL" w:eastAsia="en-GB"/>
        </w:rPr>
      </w:pPr>
    </w:p>
    <w:p w14:paraId="40DF5A08" w14:textId="0945B101"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 xml:space="preserve">11. </w:t>
      </w:r>
      <w:r w:rsidR="00F34DCB">
        <w:rPr>
          <w:rFonts w:eastAsia="Times New Roman" w:cstheme="minorHAnsi"/>
          <w:color w:val="000000" w:themeColor="text1"/>
          <w:szCs w:val="22"/>
          <w:lang w:val="pl-PL" w:eastAsia="en-GB"/>
        </w:rPr>
        <w:t>P</w:t>
      </w:r>
      <w:r w:rsidRPr="00BA0424">
        <w:rPr>
          <w:rFonts w:eastAsia="Times New Roman" w:cstheme="minorHAnsi"/>
          <w:color w:val="000000" w:themeColor="text1"/>
          <w:szCs w:val="22"/>
          <w:lang w:val="pl-PL" w:eastAsia="en-GB"/>
        </w:rPr>
        <w:t>odczas odbywania KW zawodnik popełni przewinienie na ŻK- zawodnik nie gra i nie może zostać wymieniony, czy pokazujemy zawodnikowi finalnie czerwoną kartkę?</w:t>
      </w:r>
    </w:p>
    <w:p w14:paraId="6B485376" w14:textId="29D0E02E" w:rsidR="00284A6D" w:rsidRPr="00F34DCB" w:rsidRDefault="0032147C" w:rsidP="00BA0424">
      <w:pPr>
        <w:spacing w:after="0" w:line="360" w:lineRule="auto"/>
        <w:rPr>
          <w:rFonts w:eastAsia="Times New Roman" w:cstheme="minorHAnsi"/>
          <w:b/>
          <w:bCs/>
          <w:i/>
          <w:iCs/>
          <w:color w:val="000000" w:themeColor="text1"/>
          <w:szCs w:val="22"/>
          <w:lang w:val="pl-PL" w:eastAsia="en-GB"/>
        </w:rPr>
      </w:pPr>
      <w:r>
        <w:rPr>
          <w:rFonts w:eastAsia="Times New Roman" w:cstheme="minorHAnsi"/>
          <w:b/>
          <w:bCs/>
          <w:i/>
          <w:iCs/>
          <w:color w:val="000000" w:themeColor="text1"/>
          <w:szCs w:val="22"/>
          <w:lang w:val="pl-PL" w:eastAsia="en-GB"/>
        </w:rPr>
        <w:t>P</w:t>
      </w:r>
      <w:r w:rsidR="0088411D" w:rsidRPr="0088411D">
        <w:rPr>
          <w:rFonts w:eastAsia="Times New Roman" w:cstheme="minorHAnsi"/>
          <w:b/>
          <w:bCs/>
          <w:i/>
          <w:iCs/>
          <w:color w:val="000000" w:themeColor="text1"/>
          <w:szCs w:val="22"/>
          <w:lang w:val="pl-PL" w:eastAsia="en-GB"/>
        </w:rPr>
        <w:t xml:space="preserve">okazujemy zawodnikowi </w:t>
      </w:r>
      <w:r w:rsidR="00795499">
        <w:rPr>
          <w:rFonts w:eastAsia="Times New Roman" w:cstheme="minorHAnsi"/>
          <w:b/>
          <w:bCs/>
          <w:i/>
          <w:iCs/>
          <w:color w:val="000000" w:themeColor="text1"/>
          <w:szCs w:val="22"/>
          <w:lang w:val="pl-PL" w:eastAsia="en-GB"/>
        </w:rPr>
        <w:t>drugą</w:t>
      </w:r>
      <w:r w:rsidR="0088411D" w:rsidRPr="0088411D">
        <w:rPr>
          <w:rFonts w:eastAsia="Times New Roman" w:cstheme="minorHAnsi"/>
          <w:b/>
          <w:bCs/>
          <w:i/>
          <w:iCs/>
          <w:color w:val="000000" w:themeColor="text1"/>
          <w:szCs w:val="22"/>
          <w:lang w:val="pl-PL" w:eastAsia="en-GB"/>
        </w:rPr>
        <w:t xml:space="preserve"> żółtą kartkę i</w:t>
      </w:r>
      <w:r w:rsidR="00F34DCB">
        <w:rPr>
          <w:rFonts w:eastAsia="Times New Roman" w:cstheme="minorHAnsi"/>
          <w:b/>
          <w:bCs/>
          <w:i/>
          <w:iCs/>
          <w:color w:val="000000" w:themeColor="text1"/>
          <w:szCs w:val="22"/>
          <w:lang w:val="pl-PL" w:eastAsia="en-GB"/>
        </w:rPr>
        <w:t xml:space="preserve"> w konsekwencji</w:t>
      </w:r>
      <w:r w:rsidR="0088411D" w:rsidRPr="0088411D">
        <w:rPr>
          <w:rFonts w:eastAsia="Times New Roman" w:cstheme="minorHAnsi"/>
          <w:b/>
          <w:bCs/>
          <w:i/>
          <w:iCs/>
          <w:color w:val="000000" w:themeColor="text1"/>
          <w:szCs w:val="22"/>
          <w:lang w:val="pl-PL" w:eastAsia="en-GB"/>
        </w:rPr>
        <w:t xml:space="preserve"> kartkę czerwoną oraz nakazujemy </w:t>
      </w:r>
      <w:r w:rsidR="00E5527C" w:rsidRPr="00E5527C">
        <w:rPr>
          <w:rFonts w:eastAsia="Times New Roman" w:cstheme="minorHAnsi"/>
          <w:b/>
          <w:bCs/>
          <w:i/>
          <w:iCs/>
          <w:color w:val="000000" w:themeColor="text1"/>
          <w:szCs w:val="22"/>
          <w:lang w:val="pl-PL" w:eastAsia="en-GB"/>
        </w:rPr>
        <w:t>zawodnik</w:t>
      </w:r>
      <w:r w:rsidR="00E5527C">
        <w:rPr>
          <w:rFonts w:eastAsia="Times New Roman" w:cstheme="minorHAnsi"/>
          <w:b/>
          <w:bCs/>
          <w:i/>
          <w:iCs/>
          <w:color w:val="000000" w:themeColor="text1"/>
          <w:szCs w:val="22"/>
          <w:lang w:val="pl-PL" w:eastAsia="en-GB"/>
        </w:rPr>
        <w:t>owi</w:t>
      </w:r>
      <w:r w:rsidR="00E5527C" w:rsidRPr="00E5527C">
        <w:rPr>
          <w:rFonts w:eastAsia="Times New Roman" w:cstheme="minorHAnsi"/>
          <w:b/>
          <w:bCs/>
          <w:i/>
          <w:iCs/>
          <w:color w:val="000000" w:themeColor="text1"/>
          <w:szCs w:val="22"/>
          <w:lang w:val="pl-PL" w:eastAsia="en-GB"/>
        </w:rPr>
        <w:t xml:space="preserve"> opuszczeni</w:t>
      </w:r>
      <w:r w:rsidR="00E5527C">
        <w:rPr>
          <w:rFonts w:eastAsia="Times New Roman" w:cstheme="minorHAnsi"/>
          <w:b/>
          <w:bCs/>
          <w:i/>
          <w:iCs/>
          <w:color w:val="000000" w:themeColor="text1"/>
          <w:szCs w:val="22"/>
          <w:lang w:val="pl-PL" w:eastAsia="en-GB"/>
        </w:rPr>
        <w:t>e</w:t>
      </w:r>
      <w:r w:rsidR="00E5527C" w:rsidRPr="00E5527C">
        <w:rPr>
          <w:rFonts w:eastAsia="Times New Roman" w:cstheme="minorHAnsi"/>
          <w:b/>
          <w:bCs/>
          <w:i/>
          <w:iCs/>
          <w:color w:val="000000" w:themeColor="text1"/>
          <w:szCs w:val="22"/>
          <w:lang w:val="pl-PL" w:eastAsia="en-GB"/>
        </w:rPr>
        <w:t xml:space="preserve"> pola gry i jego bezpośredniego otoczenia.</w:t>
      </w:r>
      <w:r w:rsidR="00F34DCB">
        <w:rPr>
          <w:rFonts w:eastAsia="Times New Roman" w:cstheme="minorHAnsi"/>
          <w:b/>
          <w:bCs/>
          <w:i/>
          <w:iCs/>
          <w:color w:val="000000" w:themeColor="text1"/>
          <w:szCs w:val="22"/>
          <w:lang w:val="pl-PL" w:eastAsia="en-GB"/>
        </w:rPr>
        <w:t xml:space="preserve"> Tak wykluczony zawodnik oczywiście nie może zostać wymieniony ani zastąpiony.</w:t>
      </w:r>
    </w:p>
    <w:p w14:paraId="74EE660E" w14:textId="2CF5C30B"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lastRenderedPageBreak/>
        <w:t>12. Czy KW dotyczą również WLJ Starszych - w ekstranecie figurują jako junior A1 oraz WLJ młodszych B1 ?</w:t>
      </w:r>
    </w:p>
    <w:p w14:paraId="44827687" w14:textId="24C63B43" w:rsidR="00D931B8" w:rsidRPr="00D931B8" w:rsidRDefault="00D931B8" w:rsidP="00BA0424">
      <w:pPr>
        <w:spacing w:after="0" w:line="360" w:lineRule="auto"/>
        <w:rPr>
          <w:rFonts w:eastAsia="Times New Roman" w:cstheme="minorHAnsi"/>
          <w:b/>
          <w:bCs/>
          <w:i/>
          <w:iCs/>
          <w:color w:val="000000" w:themeColor="text1"/>
          <w:szCs w:val="22"/>
          <w:lang w:val="pl-PL" w:eastAsia="en-GB"/>
        </w:rPr>
      </w:pPr>
      <w:r w:rsidRPr="00D931B8">
        <w:rPr>
          <w:rFonts w:eastAsia="Times New Roman" w:cstheme="minorHAnsi"/>
          <w:b/>
          <w:bCs/>
          <w:i/>
          <w:iCs/>
          <w:color w:val="000000" w:themeColor="text1"/>
          <w:szCs w:val="22"/>
          <w:lang w:val="pl-PL" w:eastAsia="en-GB"/>
        </w:rPr>
        <w:t xml:space="preserve">Tak </w:t>
      </w:r>
      <w:r w:rsidR="00795499">
        <w:rPr>
          <w:rFonts w:eastAsia="Times New Roman" w:cstheme="minorHAnsi"/>
          <w:b/>
          <w:bCs/>
          <w:i/>
          <w:iCs/>
          <w:color w:val="000000" w:themeColor="text1"/>
          <w:szCs w:val="22"/>
          <w:lang w:val="pl-PL" w:eastAsia="en-GB"/>
        </w:rPr>
        <w:t xml:space="preserve">- </w:t>
      </w:r>
      <w:r w:rsidRPr="00D931B8">
        <w:rPr>
          <w:rFonts w:eastAsia="Times New Roman" w:cstheme="minorHAnsi"/>
          <w:b/>
          <w:bCs/>
          <w:i/>
          <w:iCs/>
          <w:color w:val="000000" w:themeColor="text1"/>
          <w:szCs w:val="22"/>
          <w:lang w:val="pl-PL" w:eastAsia="en-GB"/>
        </w:rPr>
        <w:t>ob</w:t>
      </w:r>
      <w:r w:rsidR="00795499">
        <w:rPr>
          <w:rFonts w:eastAsia="Times New Roman" w:cstheme="minorHAnsi"/>
          <w:b/>
          <w:bCs/>
          <w:i/>
          <w:iCs/>
          <w:color w:val="000000" w:themeColor="text1"/>
          <w:szCs w:val="22"/>
          <w:lang w:val="pl-PL" w:eastAsia="en-GB"/>
        </w:rPr>
        <w:t>o</w:t>
      </w:r>
      <w:r w:rsidRPr="00D931B8">
        <w:rPr>
          <w:rFonts w:eastAsia="Times New Roman" w:cstheme="minorHAnsi"/>
          <w:b/>
          <w:bCs/>
          <w:i/>
          <w:iCs/>
          <w:color w:val="000000" w:themeColor="text1"/>
          <w:szCs w:val="22"/>
          <w:lang w:val="pl-PL" w:eastAsia="en-GB"/>
        </w:rPr>
        <w:t>wiązuj</w:t>
      </w:r>
      <w:r w:rsidR="00E5527C">
        <w:rPr>
          <w:rFonts w:eastAsia="Times New Roman" w:cstheme="minorHAnsi"/>
          <w:b/>
          <w:bCs/>
          <w:i/>
          <w:iCs/>
          <w:color w:val="000000" w:themeColor="text1"/>
          <w:szCs w:val="22"/>
          <w:lang w:val="pl-PL" w:eastAsia="en-GB"/>
        </w:rPr>
        <w:t>e we wszystkich rozgrywkach młodzieżowych</w:t>
      </w:r>
      <w:r w:rsidR="00795499">
        <w:rPr>
          <w:rFonts w:eastAsia="Times New Roman" w:cstheme="minorHAnsi"/>
          <w:b/>
          <w:bCs/>
          <w:i/>
          <w:iCs/>
          <w:color w:val="000000" w:themeColor="text1"/>
          <w:szCs w:val="22"/>
          <w:lang w:val="pl-PL" w:eastAsia="en-GB"/>
        </w:rPr>
        <w:t xml:space="preserve"> prowadzonych przez ZZPN</w:t>
      </w:r>
      <w:r w:rsidR="00E5527C">
        <w:rPr>
          <w:rFonts w:eastAsia="Times New Roman" w:cstheme="minorHAnsi"/>
          <w:b/>
          <w:bCs/>
          <w:i/>
          <w:iCs/>
          <w:color w:val="000000" w:themeColor="text1"/>
          <w:szCs w:val="22"/>
          <w:lang w:val="pl-PL" w:eastAsia="en-GB"/>
        </w:rPr>
        <w:t xml:space="preserve">. We wszystkich </w:t>
      </w:r>
      <w:r w:rsidR="00284A6D">
        <w:rPr>
          <w:rFonts w:eastAsia="Times New Roman" w:cstheme="minorHAnsi"/>
          <w:b/>
          <w:bCs/>
          <w:i/>
          <w:iCs/>
          <w:color w:val="000000" w:themeColor="text1"/>
          <w:szCs w:val="22"/>
          <w:lang w:val="pl-PL" w:eastAsia="en-GB"/>
        </w:rPr>
        <w:t>spotkaniach w których czas gry jest równy 90 minut kara wychowawcza wynosi 10 minut. W zawodach o wymiarze czasowym mniejszym niż 90 minut kara wychowawcza wynosi 8 minut.</w:t>
      </w:r>
    </w:p>
    <w:p w14:paraId="7391E1D4" w14:textId="77777777" w:rsidR="00D931B8" w:rsidRDefault="00D931B8" w:rsidP="00BA0424">
      <w:pPr>
        <w:spacing w:after="0" w:line="360" w:lineRule="auto"/>
        <w:rPr>
          <w:rFonts w:eastAsia="Times New Roman" w:cstheme="minorHAnsi"/>
          <w:color w:val="000000" w:themeColor="text1"/>
          <w:szCs w:val="22"/>
          <w:lang w:val="pl-PL" w:eastAsia="en-GB"/>
        </w:rPr>
      </w:pPr>
    </w:p>
    <w:p w14:paraId="78CE154D" w14:textId="28E8C49C" w:rsid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13. KW dotyczą tylko w stosunku do sędziów czy też do innych uczestników zawodów oraz kibiców ?</w:t>
      </w:r>
    </w:p>
    <w:p w14:paraId="04CB5E55" w14:textId="550AE300" w:rsidR="0088411D" w:rsidRDefault="0088411D" w:rsidP="00BA0424">
      <w:pPr>
        <w:spacing w:after="0" w:line="360" w:lineRule="auto"/>
        <w:rPr>
          <w:rFonts w:eastAsia="Times New Roman" w:cstheme="minorHAnsi"/>
          <w:b/>
          <w:bCs/>
          <w:i/>
          <w:iCs/>
          <w:color w:val="000000" w:themeColor="text1"/>
          <w:szCs w:val="22"/>
          <w:lang w:val="pl-PL" w:eastAsia="en-GB"/>
        </w:rPr>
      </w:pPr>
      <w:r w:rsidRPr="0088411D">
        <w:rPr>
          <w:rFonts w:eastAsia="Times New Roman" w:cstheme="minorHAnsi"/>
          <w:b/>
          <w:bCs/>
          <w:i/>
          <w:iCs/>
          <w:color w:val="000000" w:themeColor="text1"/>
          <w:szCs w:val="22"/>
          <w:lang w:val="pl-PL" w:eastAsia="en-GB"/>
        </w:rPr>
        <w:t>Tylko w stosunku do sędziów § 18 pkt 28 ust. 1 Regulaminu</w:t>
      </w:r>
    </w:p>
    <w:p w14:paraId="1DB36931" w14:textId="77777777" w:rsidR="0088411D" w:rsidRPr="0088411D" w:rsidRDefault="0088411D" w:rsidP="00BA0424">
      <w:pPr>
        <w:spacing w:after="0" w:line="360" w:lineRule="auto"/>
        <w:rPr>
          <w:rFonts w:eastAsia="Times New Roman" w:cstheme="minorHAnsi"/>
          <w:b/>
          <w:bCs/>
          <w:i/>
          <w:iCs/>
          <w:color w:val="000000" w:themeColor="text1"/>
          <w:szCs w:val="22"/>
          <w:lang w:val="pl-PL" w:eastAsia="en-GB"/>
        </w:rPr>
      </w:pPr>
    </w:p>
    <w:p w14:paraId="041C69DF" w14:textId="162FF662"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14. Jeśli dobrze rozumiem, to zgodnie z pkt. 1 par. 28 reg. rozgrywek ZZPN na sezon 2020/2021. Nałożenie KW jest jednoznaczne z udzieleniem wcześniejszego napomnienia  </w:t>
      </w:r>
      <w:r w:rsidRPr="00BA0424">
        <w:rPr>
          <w:rFonts w:eastAsia="Times New Roman" w:cstheme="minorHAnsi"/>
          <w:i/>
          <w:iCs/>
          <w:color w:val="000000" w:themeColor="text1"/>
          <w:szCs w:val="22"/>
          <w:lang w:val="pl-PL" w:eastAsia="en-GB"/>
        </w:rPr>
        <w:t>"KW” stosowana jest w przypadku, gdy zawodnik dopuszcza się krytyki decyzji sędziów w którym to pojęciu mieszczą się zarówno ataki werbalne jak i czynne poprzez użycie gestu czy przedmiotu, karane napomnieniem (ŻK) (wymachiwanie rękoma, odkopnięcie piłki czy odrzucanie piłki jako element dezaprobaty dla decyzji sędziego, sarkastyczne oklaskiwanie itp.)."</w:t>
      </w:r>
    </w:p>
    <w:p w14:paraId="511634CD" w14:textId="77777777"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i tu pojawia się informacja w pkt. 3 prezentacji opublikowanej dziś na stronie </w:t>
      </w:r>
      <w:hyperlink r:id="rId5" w:tgtFrame="_blank" w:history="1">
        <w:r w:rsidRPr="00BA0424">
          <w:rPr>
            <w:rFonts w:eastAsia="Times New Roman" w:cstheme="minorHAnsi"/>
            <w:color w:val="000000" w:themeColor="text1"/>
            <w:szCs w:val="22"/>
            <w:u w:val="single"/>
            <w:lang w:val="pl-PL" w:eastAsia="en-GB"/>
          </w:rPr>
          <w:t>sedzia.net</w:t>
        </w:r>
      </w:hyperlink>
    </w:p>
    <w:p w14:paraId="5BF47D6E" w14:textId="77777777" w:rsidR="00BA0424" w:rsidRPr="00BA0424"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 " po otrzymaniu drugiego zawieszenia minutowego (bez popełnionego wcześniej "zwykłego przewinienia")zawodnik nie może wrócić na boisko, ale może zostać zmieniony"</w:t>
      </w:r>
    </w:p>
    <w:p w14:paraId="44FEB033" w14:textId="1AFC528D" w:rsidR="00D07EAF" w:rsidRPr="00D931B8" w:rsidRDefault="00BA0424" w:rsidP="00BA0424">
      <w:pPr>
        <w:spacing w:after="0" w:line="360" w:lineRule="auto"/>
        <w:rPr>
          <w:rFonts w:eastAsia="Times New Roman" w:cstheme="minorHAnsi"/>
          <w:color w:val="000000" w:themeColor="text1"/>
          <w:szCs w:val="22"/>
          <w:lang w:val="pl-PL" w:eastAsia="en-GB"/>
        </w:rPr>
      </w:pPr>
      <w:r w:rsidRPr="00BA0424">
        <w:rPr>
          <w:rFonts w:eastAsia="Times New Roman" w:cstheme="minorHAnsi"/>
          <w:color w:val="000000" w:themeColor="text1"/>
          <w:szCs w:val="22"/>
          <w:lang w:val="pl-PL" w:eastAsia="en-GB"/>
        </w:rPr>
        <w:t>czyli przy pierwszej KW napomnienie jest obligatoryjne, a przy drugiej KW jest już opcjonalne?</w:t>
      </w:r>
      <w:r w:rsidR="00D07EAF" w:rsidRPr="00D07EAF">
        <w:rPr>
          <w:rFonts w:eastAsia="Times New Roman" w:cstheme="minorHAnsi"/>
          <w:b/>
          <w:bCs/>
          <w:i/>
          <w:iCs/>
          <w:color w:val="000000" w:themeColor="text1"/>
          <w:szCs w:val="22"/>
          <w:lang w:val="pl-PL" w:eastAsia="en-GB"/>
        </w:rPr>
        <w:t xml:space="preserve"> </w:t>
      </w:r>
      <w:r w:rsidR="00D931B8">
        <w:rPr>
          <w:rFonts w:eastAsia="Times New Roman" w:cstheme="minorHAnsi"/>
          <w:b/>
          <w:bCs/>
          <w:i/>
          <w:iCs/>
          <w:color w:val="000000" w:themeColor="text1"/>
          <w:szCs w:val="22"/>
          <w:lang w:val="pl-PL" w:eastAsia="en-GB"/>
        </w:rPr>
        <w:t>Z</w:t>
      </w:r>
      <w:r w:rsidR="00D07EAF" w:rsidRPr="00D07EAF">
        <w:rPr>
          <w:rFonts w:eastAsia="Times New Roman" w:cstheme="minorHAnsi"/>
          <w:b/>
          <w:bCs/>
          <w:i/>
          <w:iCs/>
          <w:color w:val="000000" w:themeColor="text1"/>
          <w:szCs w:val="22"/>
          <w:lang w:val="pl-PL" w:eastAsia="en-GB"/>
        </w:rPr>
        <w:t>awodnik nie może dostać drugiej kary wychowawczej, gdyż ta kara jest dodatkiem</w:t>
      </w:r>
      <w:r w:rsidR="00F34DCB">
        <w:rPr>
          <w:rFonts w:eastAsia="Times New Roman" w:cstheme="minorHAnsi"/>
          <w:b/>
          <w:bCs/>
          <w:i/>
          <w:iCs/>
          <w:color w:val="000000" w:themeColor="text1"/>
          <w:szCs w:val="22"/>
          <w:lang w:val="pl-PL" w:eastAsia="en-GB"/>
        </w:rPr>
        <w:t xml:space="preserve"> tylko i wyłącznie</w:t>
      </w:r>
      <w:r w:rsidR="00D07EAF" w:rsidRPr="00D07EAF">
        <w:rPr>
          <w:rFonts w:eastAsia="Times New Roman" w:cstheme="minorHAnsi"/>
          <w:b/>
          <w:bCs/>
          <w:i/>
          <w:iCs/>
          <w:color w:val="000000" w:themeColor="text1"/>
          <w:szCs w:val="22"/>
          <w:lang w:val="pl-PL" w:eastAsia="en-GB"/>
        </w:rPr>
        <w:t xml:space="preserve"> do </w:t>
      </w:r>
      <w:r w:rsidR="00F34DCB">
        <w:rPr>
          <w:rFonts w:eastAsia="Times New Roman" w:cstheme="minorHAnsi"/>
          <w:b/>
          <w:bCs/>
          <w:i/>
          <w:iCs/>
          <w:color w:val="000000" w:themeColor="text1"/>
          <w:szCs w:val="22"/>
          <w:lang w:val="pl-PL" w:eastAsia="en-GB"/>
        </w:rPr>
        <w:t xml:space="preserve">pierwszej </w:t>
      </w:r>
      <w:r w:rsidR="00D07EAF" w:rsidRPr="00D07EAF">
        <w:rPr>
          <w:rFonts w:eastAsia="Times New Roman" w:cstheme="minorHAnsi"/>
          <w:b/>
          <w:bCs/>
          <w:i/>
          <w:iCs/>
          <w:color w:val="000000" w:themeColor="text1"/>
          <w:szCs w:val="22"/>
          <w:lang w:val="pl-PL" w:eastAsia="en-GB"/>
        </w:rPr>
        <w:t>kary napomnienia</w:t>
      </w:r>
      <w:r w:rsidR="00F34DCB">
        <w:rPr>
          <w:rFonts w:eastAsia="Times New Roman" w:cstheme="minorHAnsi"/>
          <w:b/>
          <w:bCs/>
          <w:i/>
          <w:iCs/>
          <w:color w:val="000000" w:themeColor="text1"/>
          <w:szCs w:val="22"/>
          <w:lang w:val="pl-PL" w:eastAsia="en-GB"/>
        </w:rPr>
        <w:t>. D</w:t>
      </w:r>
      <w:r w:rsidR="00D07EAF" w:rsidRPr="00D07EAF">
        <w:rPr>
          <w:rFonts w:eastAsia="Times New Roman" w:cstheme="minorHAnsi"/>
          <w:b/>
          <w:bCs/>
          <w:i/>
          <w:iCs/>
          <w:color w:val="000000" w:themeColor="text1"/>
          <w:szCs w:val="22"/>
          <w:lang w:val="pl-PL" w:eastAsia="en-GB"/>
        </w:rPr>
        <w:t>ruga kara napomnienia skutkuje wykluczeniem zawodnika i kara wychowawcza jest nie</w:t>
      </w:r>
      <w:r w:rsidR="00F34DCB">
        <w:rPr>
          <w:rFonts w:eastAsia="Times New Roman" w:cstheme="minorHAnsi"/>
          <w:b/>
          <w:bCs/>
          <w:i/>
          <w:iCs/>
          <w:color w:val="000000" w:themeColor="text1"/>
          <w:szCs w:val="22"/>
          <w:lang w:val="pl-PL" w:eastAsia="en-GB"/>
        </w:rPr>
        <w:t>zasadna</w:t>
      </w:r>
      <w:r w:rsidR="00D07EAF" w:rsidRPr="00D07EAF">
        <w:rPr>
          <w:rFonts w:eastAsia="Times New Roman" w:cstheme="minorHAnsi"/>
          <w:b/>
          <w:bCs/>
          <w:i/>
          <w:iCs/>
          <w:color w:val="000000" w:themeColor="text1"/>
          <w:szCs w:val="22"/>
          <w:lang w:val="pl-PL" w:eastAsia="en-GB"/>
        </w:rPr>
        <w:t xml:space="preserve">, skoro zawodnik ma obowiązek </w:t>
      </w:r>
      <w:r w:rsidR="00923E0F">
        <w:rPr>
          <w:rFonts w:eastAsia="Times New Roman" w:cstheme="minorHAnsi"/>
          <w:b/>
          <w:bCs/>
          <w:i/>
          <w:iCs/>
          <w:color w:val="000000" w:themeColor="text1"/>
          <w:szCs w:val="22"/>
          <w:lang w:val="pl-PL" w:eastAsia="en-GB"/>
        </w:rPr>
        <w:t>opuszczenia pola gry i jego bezpośredniego otoczenia</w:t>
      </w:r>
      <w:r w:rsidR="00D07EAF" w:rsidRPr="00D07EAF">
        <w:rPr>
          <w:rFonts w:eastAsia="Times New Roman" w:cstheme="minorHAnsi"/>
          <w:b/>
          <w:bCs/>
          <w:i/>
          <w:iCs/>
          <w:color w:val="000000" w:themeColor="text1"/>
          <w:szCs w:val="22"/>
          <w:lang w:val="pl-PL" w:eastAsia="en-GB"/>
        </w:rPr>
        <w:t>.</w:t>
      </w:r>
    </w:p>
    <w:p w14:paraId="74ABAEEC" w14:textId="4C8B08BE" w:rsidR="00D07EAF" w:rsidRDefault="00D07EAF" w:rsidP="00BA0424">
      <w:pPr>
        <w:spacing w:after="0" w:line="360" w:lineRule="auto"/>
        <w:rPr>
          <w:rFonts w:eastAsia="Times New Roman" w:cstheme="minorHAnsi"/>
          <w:b/>
          <w:bCs/>
          <w:i/>
          <w:iCs/>
          <w:color w:val="000000" w:themeColor="text1"/>
          <w:szCs w:val="22"/>
          <w:lang w:val="pl-PL" w:eastAsia="en-GB"/>
        </w:rPr>
      </w:pPr>
    </w:p>
    <w:p w14:paraId="0CDB3D30" w14:textId="722BABA2" w:rsidR="00FD2536" w:rsidRDefault="00FD2536" w:rsidP="00BA0424">
      <w:pPr>
        <w:spacing w:after="0" w:line="360" w:lineRule="auto"/>
        <w:rPr>
          <w:rFonts w:eastAsia="Times New Roman" w:cstheme="minorHAnsi"/>
          <w:color w:val="000000" w:themeColor="text1"/>
          <w:szCs w:val="22"/>
          <w:lang w:val="pl-PL" w:eastAsia="en-GB"/>
        </w:rPr>
      </w:pPr>
      <w:r>
        <w:rPr>
          <w:rFonts w:eastAsia="Times New Roman" w:cstheme="minorHAnsi"/>
          <w:color w:val="000000" w:themeColor="text1"/>
          <w:szCs w:val="22"/>
          <w:lang w:val="pl-PL" w:eastAsia="en-GB"/>
        </w:rPr>
        <w:t>15. W przypadku kary wychowawczej dla bramkarza kapitan wskazuje zawodnika z pola, który zajmuje miejsce na bramce czy na ławce kar?</w:t>
      </w:r>
    </w:p>
    <w:p w14:paraId="10645F04" w14:textId="60DC64FD" w:rsidR="00FD2536" w:rsidRDefault="00FD2536" w:rsidP="00BA0424">
      <w:pPr>
        <w:spacing w:after="0" w:line="360" w:lineRule="auto"/>
        <w:rPr>
          <w:rFonts w:eastAsia="Times New Roman" w:cstheme="minorHAnsi"/>
          <w:b/>
          <w:bCs/>
          <w:color w:val="000000" w:themeColor="text1"/>
          <w:szCs w:val="22"/>
          <w:lang w:val="pl-PL" w:eastAsia="en-GB"/>
        </w:rPr>
      </w:pPr>
      <w:r>
        <w:rPr>
          <w:rFonts w:eastAsia="Times New Roman" w:cstheme="minorHAnsi"/>
          <w:b/>
          <w:bCs/>
          <w:color w:val="000000" w:themeColor="text1"/>
          <w:szCs w:val="22"/>
          <w:lang w:val="pl-PL" w:eastAsia="en-GB"/>
        </w:rPr>
        <w:t>Na ławce kar. Bramkarz zostaje ukarany napomnieniem, natomiast na ławkę kar schodzi wyznaczony przez kapitana zawodnik z pola gry, aby uniknąć ‘potrójnego’ karania drużyny.</w:t>
      </w:r>
    </w:p>
    <w:p w14:paraId="1F77E73C" w14:textId="55EEA065" w:rsidR="00FD2536" w:rsidRDefault="00FD2536" w:rsidP="00BA0424">
      <w:pPr>
        <w:spacing w:after="0" w:line="360" w:lineRule="auto"/>
        <w:rPr>
          <w:rFonts w:eastAsia="Times New Roman" w:cstheme="minorHAnsi"/>
          <w:b/>
          <w:bCs/>
          <w:color w:val="000000" w:themeColor="text1"/>
          <w:szCs w:val="22"/>
          <w:lang w:val="pl-PL" w:eastAsia="en-GB"/>
        </w:rPr>
      </w:pPr>
    </w:p>
    <w:p w14:paraId="3E8C13FD" w14:textId="4A949D95" w:rsidR="00FD2536" w:rsidRDefault="00FD2536" w:rsidP="00FD2536">
      <w:pPr>
        <w:spacing w:after="0" w:line="360" w:lineRule="auto"/>
        <w:jc w:val="both"/>
        <w:rPr>
          <w:rFonts w:eastAsia="Times New Roman" w:cstheme="minorHAnsi"/>
          <w:color w:val="000000" w:themeColor="text1"/>
          <w:szCs w:val="22"/>
          <w:lang w:val="pl-PL" w:eastAsia="en-GB"/>
        </w:rPr>
      </w:pPr>
      <w:r>
        <w:rPr>
          <w:rFonts w:eastAsia="Times New Roman" w:cstheme="minorHAnsi"/>
          <w:color w:val="000000" w:themeColor="text1"/>
          <w:szCs w:val="22"/>
          <w:lang w:val="pl-PL" w:eastAsia="en-GB"/>
        </w:rPr>
        <w:t>16. Czy zawodnik odbywający KW może zostać wymieniony.</w:t>
      </w:r>
    </w:p>
    <w:p w14:paraId="426E480D" w14:textId="24A50F19" w:rsidR="00FD2536" w:rsidRDefault="00FD2536" w:rsidP="00FD2536">
      <w:pPr>
        <w:spacing w:after="0" w:line="360" w:lineRule="auto"/>
        <w:jc w:val="both"/>
        <w:rPr>
          <w:rFonts w:eastAsia="Times New Roman" w:cstheme="minorHAnsi"/>
          <w:b/>
          <w:bCs/>
          <w:color w:val="000000" w:themeColor="text1"/>
          <w:szCs w:val="22"/>
          <w:lang w:val="pl-PL" w:eastAsia="en-GB"/>
        </w:rPr>
      </w:pPr>
      <w:r>
        <w:rPr>
          <w:rFonts w:eastAsia="Times New Roman" w:cstheme="minorHAnsi"/>
          <w:b/>
          <w:bCs/>
          <w:color w:val="000000" w:themeColor="text1"/>
          <w:szCs w:val="22"/>
          <w:lang w:val="pl-PL" w:eastAsia="en-GB"/>
        </w:rPr>
        <w:t>Tak, może zostać wymieniony po upływie czasu kary i dochowaniu procedury</w:t>
      </w:r>
      <w:r w:rsidR="00F34DCB">
        <w:rPr>
          <w:rFonts w:eastAsia="Times New Roman" w:cstheme="minorHAnsi"/>
          <w:b/>
          <w:bCs/>
          <w:color w:val="000000" w:themeColor="text1"/>
          <w:szCs w:val="22"/>
          <w:lang w:val="pl-PL" w:eastAsia="en-GB"/>
        </w:rPr>
        <w:t xml:space="preserve"> wymiany</w:t>
      </w:r>
      <w:r>
        <w:rPr>
          <w:rFonts w:eastAsia="Times New Roman" w:cstheme="minorHAnsi"/>
          <w:b/>
          <w:bCs/>
          <w:color w:val="000000" w:themeColor="text1"/>
          <w:szCs w:val="22"/>
          <w:lang w:val="pl-PL" w:eastAsia="en-GB"/>
        </w:rPr>
        <w:t>.</w:t>
      </w:r>
    </w:p>
    <w:p w14:paraId="7BB84C64" w14:textId="77777777" w:rsidR="00780417" w:rsidRDefault="00780417" w:rsidP="00FD2536">
      <w:pPr>
        <w:spacing w:after="0" w:line="360" w:lineRule="auto"/>
        <w:jc w:val="both"/>
        <w:rPr>
          <w:rFonts w:eastAsia="Times New Roman" w:cstheme="minorHAnsi"/>
          <w:color w:val="000000" w:themeColor="text1"/>
          <w:szCs w:val="22"/>
          <w:lang w:val="pl-PL" w:eastAsia="en-GB"/>
        </w:rPr>
      </w:pPr>
    </w:p>
    <w:p w14:paraId="20DDB423" w14:textId="2DC86430" w:rsidR="00FD2536" w:rsidRPr="00FD2536" w:rsidRDefault="00FD2536" w:rsidP="00FD2536">
      <w:pPr>
        <w:spacing w:after="0" w:line="360" w:lineRule="auto"/>
        <w:jc w:val="both"/>
        <w:rPr>
          <w:rFonts w:eastAsia="Times New Roman" w:cstheme="minorHAnsi"/>
          <w:color w:val="000000" w:themeColor="text1"/>
          <w:szCs w:val="22"/>
          <w:lang w:val="pl-PL" w:eastAsia="en-GB"/>
        </w:rPr>
      </w:pPr>
      <w:r w:rsidRPr="00FD2536">
        <w:rPr>
          <w:rFonts w:eastAsia="Times New Roman" w:cstheme="minorHAnsi"/>
          <w:color w:val="000000" w:themeColor="text1"/>
          <w:szCs w:val="22"/>
          <w:lang w:val="pl-PL" w:eastAsia="en-GB"/>
        </w:rPr>
        <w:lastRenderedPageBreak/>
        <w:t>17. Czy w przypadku gry w 7-osobowym składzie i ukaraniu zawodnika KW dojdzie do zakończenia zawodów?</w:t>
      </w:r>
    </w:p>
    <w:p w14:paraId="13D1B36E" w14:textId="35D12471" w:rsidR="00FD2536" w:rsidRPr="00FD2536" w:rsidRDefault="00FD2536" w:rsidP="00FD2536">
      <w:pPr>
        <w:spacing w:after="0" w:line="360" w:lineRule="auto"/>
        <w:jc w:val="both"/>
        <w:rPr>
          <w:rFonts w:eastAsia="Times New Roman" w:cstheme="minorHAnsi"/>
          <w:b/>
          <w:bCs/>
          <w:color w:val="000000" w:themeColor="text1"/>
          <w:szCs w:val="22"/>
          <w:lang w:val="pl-PL" w:eastAsia="en-GB"/>
        </w:rPr>
      </w:pPr>
      <w:r>
        <w:rPr>
          <w:rFonts w:eastAsia="Times New Roman" w:cstheme="minorHAnsi"/>
          <w:b/>
          <w:bCs/>
          <w:color w:val="000000" w:themeColor="text1"/>
          <w:szCs w:val="22"/>
          <w:lang w:val="pl-PL" w:eastAsia="en-GB"/>
        </w:rPr>
        <w:t>Nie. Zawodnik ukarany KW jest traktowany jako biorący udział w grze i z tego powod</w:t>
      </w:r>
      <w:r w:rsidR="0032147C">
        <w:rPr>
          <w:rFonts w:eastAsia="Times New Roman" w:cstheme="minorHAnsi"/>
          <w:b/>
          <w:bCs/>
          <w:color w:val="000000" w:themeColor="text1"/>
          <w:szCs w:val="22"/>
          <w:lang w:val="pl-PL" w:eastAsia="en-GB"/>
        </w:rPr>
        <w:t>u nie można przedwcześnie zakończyć zawodów.</w:t>
      </w:r>
    </w:p>
    <w:p w14:paraId="7538F475" w14:textId="081E8D34" w:rsidR="00BA0424" w:rsidRPr="00D07EAF" w:rsidRDefault="00BA0424" w:rsidP="00D07EAF">
      <w:pPr>
        <w:spacing w:after="0" w:line="240" w:lineRule="auto"/>
        <w:rPr>
          <w:rFonts w:ascii="Segoe UI" w:eastAsia="Times New Roman" w:hAnsi="Segoe UI" w:cs="Segoe UI"/>
          <w:color w:val="000000"/>
          <w:sz w:val="20"/>
          <w:lang w:eastAsia="en-GB"/>
        </w:rPr>
      </w:pPr>
    </w:p>
    <w:sectPr w:rsidR="00BA0424" w:rsidRPr="00D07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3651E"/>
    <w:multiLevelType w:val="hybridMultilevel"/>
    <w:tmpl w:val="47AA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24"/>
    <w:rsid w:val="00153BD3"/>
    <w:rsid w:val="00284A6D"/>
    <w:rsid w:val="0032147C"/>
    <w:rsid w:val="00676B13"/>
    <w:rsid w:val="00780417"/>
    <w:rsid w:val="00795499"/>
    <w:rsid w:val="00801386"/>
    <w:rsid w:val="0088411D"/>
    <w:rsid w:val="00923E0F"/>
    <w:rsid w:val="00A5223E"/>
    <w:rsid w:val="00BA0424"/>
    <w:rsid w:val="00D07EAF"/>
    <w:rsid w:val="00D931B8"/>
    <w:rsid w:val="00DE12A6"/>
    <w:rsid w:val="00E5527C"/>
    <w:rsid w:val="00EC524D"/>
    <w:rsid w:val="00F34DCB"/>
    <w:rsid w:val="00FD253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FEE"/>
  <w15:chartTrackingRefBased/>
  <w15:docId w15:val="{77813688-E942-4C91-8EE2-4D3118A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Kokila"/>
    </w:rPr>
  </w:style>
  <w:style w:type="paragraph" w:styleId="Nagwek1">
    <w:name w:val="heading 1"/>
    <w:basedOn w:val="Normalny"/>
    <w:link w:val="Nagwek1Znak"/>
    <w:uiPriority w:val="9"/>
    <w:qFormat/>
    <w:rsid w:val="00BA0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0424"/>
    <w:rPr>
      <w:rFonts w:ascii="Times New Roman" w:eastAsia="Times New Roman" w:hAnsi="Times New Roman" w:cs="Times New Roman"/>
      <w:b/>
      <w:bCs/>
      <w:kern w:val="36"/>
      <w:sz w:val="48"/>
      <w:szCs w:val="48"/>
      <w:lang w:eastAsia="en-GB"/>
    </w:rPr>
  </w:style>
  <w:style w:type="paragraph" w:styleId="Akapitzlist">
    <w:name w:val="List Paragraph"/>
    <w:basedOn w:val="Normalny"/>
    <w:uiPriority w:val="34"/>
    <w:qFormat/>
    <w:rsid w:val="00BA0424"/>
    <w:pPr>
      <w:ind w:left="720"/>
      <w:contextualSpacing/>
    </w:pPr>
    <w:rPr>
      <w:rFonts w:cs="Mangal"/>
    </w:rPr>
  </w:style>
  <w:style w:type="character" w:customStyle="1" w:styleId="colour">
    <w:name w:val="colour"/>
    <w:basedOn w:val="Domylnaczcionkaakapitu"/>
    <w:rsid w:val="00BA0424"/>
  </w:style>
  <w:style w:type="character" w:styleId="Hipercze">
    <w:name w:val="Hyperlink"/>
    <w:basedOn w:val="Domylnaczcionkaakapitu"/>
    <w:uiPriority w:val="99"/>
    <w:semiHidden/>
    <w:unhideWhenUsed/>
    <w:rsid w:val="00BA0424"/>
    <w:rPr>
      <w:color w:val="0000FF"/>
      <w:u w:val="single"/>
    </w:rPr>
  </w:style>
  <w:style w:type="paragraph" w:styleId="Tekstdymka">
    <w:name w:val="Balloon Text"/>
    <w:basedOn w:val="Normalny"/>
    <w:link w:val="TekstdymkaZnak"/>
    <w:uiPriority w:val="99"/>
    <w:semiHidden/>
    <w:unhideWhenUsed/>
    <w:rsid w:val="00D07EAF"/>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D07E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82589">
      <w:bodyDiv w:val="1"/>
      <w:marLeft w:val="0"/>
      <w:marRight w:val="0"/>
      <w:marTop w:val="0"/>
      <w:marBottom w:val="0"/>
      <w:divBdr>
        <w:top w:val="none" w:sz="0" w:space="0" w:color="auto"/>
        <w:left w:val="none" w:sz="0" w:space="0" w:color="auto"/>
        <w:bottom w:val="none" w:sz="0" w:space="0" w:color="auto"/>
        <w:right w:val="none" w:sz="0" w:space="0" w:color="auto"/>
      </w:divBdr>
    </w:div>
    <w:div w:id="1412119696">
      <w:bodyDiv w:val="1"/>
      <w:marLeft w:val="0"/>
      <w:marRight w:val="0"/>
      <w:marTop w:val="0"/>
      <w:marBottom w:val="0"/>
      <w:divBdr>
        <w:top w:val="none" w:sz="0" w:space="0" w:color="auto"/>
        <w:left w:val="none" w:sz="0" w:space="0" w:color="auto"/>
        <w:bottom w:val="none" w:sz="0" w:space="0" w:color="auto"/>
        <w:right w:val="none" w:sz="0" w:space="0" w:color="auto"/>
      </w:divBdr>
      <w:divsChild>
        <w:div w:id="1107580440">
          <w:marLeft w:val="0"/>
          <w:marRight w:val="0"/>
          <w:marTop w:val="0"/>
          <w:marBottom w:val="0"/>
          <w:divBdr>
            <w:top w:val="none" w:sz="0" w:space="0" w:color="auto"/>
            <w:left w:val="none" w:sz="0" w:space="0" w:color="auto"/>
            <w:bottom w:val="none" w:sz="0" w:space="0" w:color="auto"/>
            <w:right w:val="none" w:sz="0" w:space="0" w:color="auto"/>
          </w:divBdr>
        </w:div>
        <w:div w:id="1833716609">
          <w:marLeft w:val="0"/>
          <w:marRight w:val="0"/>
          <w:marTop w:val="0"/>
          <w:marBottom w:val="0"/>
          <w:divBdr>
            <w:top w:val="none" w:sz="0" w:space="0" w:color="auto"/>
            <w:left w:val="none" w:sz="0" w:space="0" w:color="auto"/>
            <w:bottom w:val="none" w:sz="0" w:space="0" w:color="auto"/>
            <w:right w:val="none" w:sz="0" w:space="0" w:color="auto"/>
          </w:divBdr>
        </w:div>
        <w:div w:id="574708198">
          <w:marLeft w:val="0"/>
          <w:marRight w:val="0"/>
          <w:marTop w:val="0"/>
          <w:marBottom w:val="0"/>
          <w:divBdr>
            <w:top w:val="none" w:sz="0" w:space="0" w:color="auto"/>
            <w:left w:val="none" w:sz="0" w:space="0" w:color="auto"/>
            <w:bottom w:val="none" w:sz="0" w:space="0" w:color="auto"/>
            <w:right w:val="none" w:sz="0" w:space="0" w:color="auto"/>
          </w:divBdr>
        </w:div>
        <w:div w:id="2091148935">
          <w:marLeft w:val="0"/>
          <w:marRight w:val="0"/>
          <w:marTop w:val="0"/>
          <w:marBottom w:val="0"/>
          <w:divBdr>
            <w:top w:val="none" w:sz="0" w:space="0" w:color="auto"/>
            <w:left w:val="none" w:sz="0" w:space="0" w:color="auto"/>
            <w:bottom w:val="none" w:sz="0" w:space="0" w:color="auto"/>
            <w:right w:val="none" w:sz="0" w:space="0" w:color="auto"/>
          </w:divBdr>
        </w:div>
        <w:div w:id="2099448509">
          <w:marLeft w:val="0"/>
          <w:marRight w:val="0"/>
          <w:marTop w:val="0"/>
          <w:marBottom w:val="0"/>
          <w:divBdr>
            <w:top w:val="none" w:sz="0" w:space="0" w:color="auto"/>
            <w:left w:val="none" w:sz="0" w:space="0" w:color="auto"/>
            <w:bottom w:val="none" w:sz="0" w:space="0" w:color="auto"/>
            <w:right w:val="none" w:sz="0" w:space="0" w:color="auto"/>
          </w:divBdr>
        </w:div>
        <w:div w:id="275645310">
          <w:marLeft w:val="0"/>
          <w:marRight w:val="0"/>
          <w:marTop w:val="0"/>
          <w:marBottom w:val="0"/>
          <w:divBdr>
            <w:top w:val="none" w:sz="0" w:space="0" w:color="auto"/>
            <w:left w:val="none" w:sz="0" w:space="0" w:color="auto"/>
            <w:bottom w:val="none" w:sz="0" w:space="0" w:color="auto"/>
            <w:right w:val="none" w:sz="0" w:space="0" w:color="auto"/>
          </w:divBdr>
        </w:div>
        <w:div w:id="1996302370">
          <w:marLeft w:val="0"/>
          <w:marRight w:val="0"/>
          <w:marTop w:val="0"/>
          <w:marBottom w:val="0"/>
          <w:divBdr>
            <w:top w:val="none" w:sz="0" w:space="0" w:color="auto"/>
            <w:left w:val="none" w:sz="0" w:space="0" w:color="auto"/>
            <w:bottom w:val="none" w:sz="0" w:space="0" w:color="auto"/>
            <w:right w:val="none" w:sz="0" w:space="0" w:color="auto"/>
          </w:divBdr>
        </w:div>
        <w:div w:id="1027632563">
          <w:marLeft w:val="0"/>
          <w:marRight w:val="0"/>
          <w:marTop w:val="0"/>
          <w:marBottom w:val="0"/>
          <w:divBdr>
            <w:top w:val="none" w:sz="0" w:space="0" w:color="auto"/>
            <w:left w:val="none" w:sz="0" w:space="0" w:color="auto"/>
            <w:bottom w:val="none" w:sz="0" w:space="0" w:color="auto"/>
            <w:right w:val="none" w:sz="0" w:space="0" w:color="auto"/>
          </w:divBdr>
        </w:div>
        <w:div w:id="369234190">
          <w:marLeft w:val="0"/>
          <w:marRight w:val="0"/>
          <w:marTop w:val="0"/>
          <w:marBottom w:val="0"/>
          <w:divBdr>
            <w:top w:val="none" w:sz="0" w:space="0" w:color="auto"/>
            <w:left w:val="none" w:sz="0" w:space="0" w:color="auto"/>
            <w:bottom w:val="none" w:sz="0" w:space="0" w:color="auto"/>
            <w:right w:val="none" w:sz="0" w:space="0" w:color="auto"/>
          </w:divBdr>
        </w:div>
      </w:divsChild>
    </w:div>
    <w:div w:id="1490634393">
      <w:bodyDiv w:val="1"/>
      <w:marLeft w:val="0"/>
      <w:marRight w:val="0"/>
      <w:marTop w:val="0"/>
      <w:marBottom w:val="0"/>
      <w:divBdr>
        <w:top w:val="none" w:sz="0" w:space="0" w:color="auto"/>
        <w:left w:val="none" w:sz="0" w:space="0" w:color="auto"/>
        <w:bottom w:val="none" w:sz="0" w:space="0" w:color="auto"/>
        <w:right w:val="none" w:sz="0" w:space="0" w:color="auto"/>
      </w:divBdr>
      <w:divsChild>
        <w:div w:id="793720545">
          <w:marLeft w:val="0"/>
          <w:marRight w:val="0"/>
          <w:marTop w:val="0"/>
          <w:marBottom w:val="0"/>
          <w:divBdr>
            <w:top w:val="none" w:sz="0" w:space="0" w:color="auto"/>
            <w:left w:val="none" w:sz="0" w:space="0" w:color="auto"/>
            <w:bottom w:val="none" w:sz="0" w:space="0" w:color="auto"/>
            <w:right w:val="none" w:sz="0" w:space="0" w:color="auto"/>
          </w:divBdr>
        </w:div>
        <w:div w:id="1972902616">
          <w:marLeft w:val="0"/>
          <w:marRight w:val="0"/>
          <w:marTop w:val="0"/>
          <w:marBottom w:val="0"/>
          <w:divBdr>
            <w:top w:val="none" w:sz="0" w:space="0" w:color="auto"/>
            <w:left w:val="none" w:sz="0" w:space="0" w:color="auto"/>
            <w:bottom w:val="none" w:sz="0" w:space="0" w:color="auto"/>
            <w:right w:val="none" w:sz="0" w:space="0" w:color="auto"/>
          </w:divBdr>
        </w:div>
      </w:divsChild>
    </w:div>
    <w:div w:id="1641031222">
      <w:bodyDiv w:val="1"/>
      <w:marLeft w:val="0"/>
      <w:marRight w:val="0"/>
      <w:marTop w:val="0"/>
      <w:marBottom w:val="0"/>
      <w:divBdr>
        <w:top w:val="none" w:sz="0" w:space="0" w:color="auto"/>
        <w:left w:val="none" w:sz="0" w:space="0" w:color="auto"/>
        <w:bottom w:val="none" w:sz="0" w:space="0" w:color="auto"/>
        <w:right w:val="none" w:sz="0" w:space="0" w:color="auto"/>
      </w:divBdr>
      <w:divsChild>
        <w:div w:id="1758554778">
          <w:marLeft w:val="0"/>
          <w:marRight w:val="0"/>
          <w:marTop w:val="0"/>
          <w:marBottom w:val="0"/>
          <w:divBdr>
            <w:top w:val="none" w:sz="0" w:space="0" w:color="auto"/>
            <w:left w:val="none" w:sz="0" w:space="0" w:color="auto"/>
            <w:bottom w:val="none" w:sz="0" w:space="0" w:color="auto"/>
            <w:right w:val="none" w:sz="0" w:space="0" w:color="auto"/>
          </w:divBdr>
        </w:div>
        <w:div w:id="1280333673">
          <w:marLeft w:val="0"/>
          <w:marRight w:val="0"/>
          <w:marTop w:val="0"/>
          <w:marBottom w:val="0"/>
          <w:divBdr>
            <w:top w:val="none" w:sz="0" w:space="0" w:color="auto"/>
            <w:left w:val="none" w:sz="0" w:space="0" w:color="auto"/>
            <w:bottom w:val="none" w:sz="0" w:space="0" w:color="auto"/>
            <w:right w:val="none" w:sz="0" w:space="0" w:color="auto"/>
          </w:divBdr>
        </w:div>
        <w:div w:id="1764304185">
          <w:marLeft w:val="0"/>
          <w:marRight w:val="0"/>
          <w:marTop w:val="0"/>
          <w:marBottom w:val="0"/>
          <w:divBdr>
            <w:top w:val="none" w:sz="0" w:space="0" w:color="auto"/>
            <w:left w:val="none" w:sz="0" w:space="0" w:color="auto"/>
            <w:bottom w:val="none" w:sz="0" w:space="0" w:color="auto"/>
            <w:right w:val="none" w:sz="0" w:space="0" w:color="auto"/>
          </w:divBdr>
        </w:div>
        <w:div w:id="2093693500">
          <w:marLeft w:val="0"/>
          <w:marRight w:val="0"/>
          <w:marTop w:val="0"/>
          <w:marBottom w:val="0"/>
          <w:divBdr>
            <w:top w:val="none" w:sz="0" w:space="0" w:color="auto"/>
            <w:left w:val="none" w:sz="0" w:space="0" w:color="auto"/>
            <w:bottom w:val="none" w:sz="0" w:space="0" w:color="auto"/>
            <w:right w:val="none" w:sz="0" w:space="0" w:color="auto"/>
          </w:divBdr>
        </w:div>
        <w:div w:id="496460803">
          <w:marLeft w:val="0"/>
          <w:marRight w:val="0"/>
          <w:marTop w:val="0"/>
          <w:marBottom w:val="0"/>
          <w:divBdr>
            <w:top w:val="none" w:sz="0" w:space="0" w:color="auto"/>
            <w:left w:val="none" w:sz="0" w:space="0" w:color="auto"/>
            <w:bottom w:val="none" w:sz="0" w:space="0" w:color="auto"/>
            <w:right w:val="none" w:sz="0" w:space="0" w:color="auto"/>
          </w:divBdr>
        </w:div>
      </w:divsChild>
    </w:div>
    <w:div w:id="2067948531">
      <w:bodyDiv w:val="1"/>
      <w:marLeft w:val="0"/>
      <w:marRight w:val="0"/>
      <w:marTop w:val="0"/>
      <w:marBottom w:val="0"/>
      <w:divBdr>
        <w:top w:val="none" w:sz="0" w:space="0" w:color="auto"/>
        <w:left w:val="none" w:sz="0" w:space="0" w:color="auto"/>
        <w:bottom w:val="none" w:sz="0" w:space="0" w:color="auto"/>
        <w:right w:val="none" w:sz="0" w:space="0" w:color="auto"/>
      </w:divBdr>
      <w:divsChild>
        <w:div w:id="236667297">
          <w:marLeft w:val="0"/>
          <w:marRight w:val="0"/>
          <w:marTop w:val="0"/>
          <w:marBottom w:val="0"/>
          <w:divBdr>
            <w:top w:val="none" w:sz="0" w:space="0" w:color="auto"/>
            <w:left w:val="none" w:sz="0" w:space="0" w:color="auto"/>
            <w:bottom w:val="none" w:sz="0" w:space="0" w:color="auto"/>
            <w:right w:val="none" w:sz="0" w:space="0" w:color="auto"/>
          </w:divBdr>
        </w:div>
        <w:div w:id="1626422240">
          <w:marLeft w:val="0"/>
          <w:marRight w:val="0"/>
          <w:marTop w:val="0"/>
          <w:marBottom w:val="0"/>
          <w:divBdr>
            <w:top w:val="none" w:sz="0" w:space="0" w:color="auto"/>
            <w:left w:val="none" w:sz="0" w:space="0" w:color="auto"/>
            <w:bottom w:val="none" w:sz="0" w:space="0" w:color="auto"/>
            <w:right w:val="none" w:sz="0" w:space="0" w:color="auto"/>
          </w:divBdr>
        </w:div>
        <w:div w:id="241331604">
          <w:marLeft w:val="0"/>
          <w:marRight w:val="0"/>
          <w:marTop w:val="0"/>
          <w:marBottom w:val="0"/>
          <w:divBdr>
            <w:top w:val="none" w:sz="0" w:space="0" w:color="auto"/>
            <w:left w:val="none" w:sz="0" w:space="0" w:color="auto"/>
            <w:bottom w:val="none" w:sz="0" w:space="0" w:color="auto"/>
            <w:right w:val="none" w:sz="0" w:space="0" w:color="auto"/>
          </w:divBdr>
        </w:div>
        <w:div w:id="1724451102">
          <w:marLeft w:val="0"/>
          <w:marRight w:val="0"/>
          <w:marTop w:val="0"/>
          <w:marBottom w:val="0"/>
          <w:divBdr>
            <w:top w:val="none" w:sz="0" w:space="0" w:color="auto"/>
            <w:left w:val="none" w:sz="0" w:space="0" w:color="auto"/>
            <w:bottom w:val="none" w:sz="0" w:space="0" w:color="auto"/>
            <w:right w:val="none" w:sz="0" w:space="0" w:color="auto"/>
          </w:divBdr>
        </w:div>
        <w:div w:id="1574008032">
          <w:marLeft w:val="0"/>
          <w:marRight w:val="0"/>
          <w:marTop w:val="0"/>
          <w:marBottom w:val="0"/>
          <w:divBdr>
            <w:top w:val="none" w:sz="0" w:space="0" w:color="auto"/>
            <w:left w:val="none" w:sz="0" w:space="0" w:color="auto"/>
            <w:bottom w:val="none" w:sz="0" w:space="0" w:color="auto"/>
            <w:right w:val="none" w:sz="0" w:space="0" w:color="auto"/>
          </w:divBdr>
        </w:div>
        <w:div w:id="147583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i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Drozka</dc:creator>
  <cp:keywords/>
  <dc:description/>
  <cp:lastModifiedBy>Łukasz Ostrowski</cp:lastModifiedBy>
  <cp:revision>3</cp:revision>
  <cp:lastPrinted>2020-08-17T09:11:00Z</cp:lastPrinted>
  <dcterms:created xsi:type="dcterms:W3CDTF">2020-08-18T10:22:00Z</dcterms:created>
  <dcterms:modified xsi:type="dcterms:W3CDTF">2020-08-18T10:25:00Z</dcterms:modified>
</cp:coreProperties>
</file>